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850"/>
        <w:gridCol w:w="3792"/>
      </w:tblGrid>
      <w:tr w:rsidR="002417EC" w:rsidTr="00AB4E0A">
        <w:tc>
          <w:tcPr>
            <w:tcW w:w="4928" w:type="dxa"/>
          </w:tcPr>
          <w:p w:rsidR="002417EC" w:rsidRDefault="002417EC" w:rsidP="002417EC">
            <w:pPr>
              <w:rPr>
                <w:sz w:val="24"/>
                <w:szCs w:val="24"/>
              </w:rPr>
            </w:pPr>
            <w:r>
              <w:rPr>
                <w:sz w:val="24"/>
                <w:szCs w:val="24"/>
              </w:rPr>
              <w:t>Санкт-Петербургское государственное</w:t>
            </w:r>
          </w:p>
        </w:tc>
        <w:tc>
          <w:tcPr>
            <w:tcW w:w="850" w:type="dxa"/>
          </w:tcPr>
          <w:p w:rsidR="002417EC" w:rsidRDefault="002417EC" w:rsidP="002417EC">
            <w:pPr>
              <w:rPr>
                <w:sz w:val="24"/>
                <w:szCs w:val="24"/>
              </w:rPr>
            </w:pPr>
          </w:p>
        </w:tc>
        <w:tc>
          <w:tcPr>
            <w:tcW w:w="3792" w:type="dxa"/>
          </w:tcPr>
          <w:p w:rsidR="002417EC" w:rsidRPr="00D90628" w:rsidRDefault="00AB4E0A" w:rsidP="002417EC">
            <w:pPr>
              <w:rPr>
                <w:sz w:val="24"/>
                <w:szCs w:val="24"/>
                <w:lang w:val="en-US"/>
              </w:rPr>
            </w:pPr>
            <w:r>
              <w:rPr>
                <w:sz w:val="24"/>
                <w:szCs w:val="24"/>
              </w:rPr>
              <w:t>Приложение</w:t>
            </w:r>
            <w:r w:rsidR="00D90628">
              <w:rPr>
                <w:sz w:val="24"/>
                <w:szCs w:val="24"/>
              </w:rPr>
              <w:t xml:space="preserve"> </w:t>
            </w:r>
            <w:r w:rsidR="00D90628">
              <w:rPr>
                <w:sz w:val="24"/>
                <w:szCs w:val="24"/>
                <w:lang w:val="en-US"/>
              </w:rPr>
              <w:t>N 1</w:t>
            </w:r>
          </w:p>
        </w:tc>
      </w:tr>
      <w:tr w:rsidR="002417EC" w:rsidTr="00AB4E0A">
        <w:tc>
          <w:tcPr>
            <w:tcW w:w="4928" w:type="dxa"/>
          </w:tcPr>
          <w:p w:rsidR="002417EC" w:rsidRDefault="002417EC" w:rsidP="002417EC">
            <w:pPr>
              <w:rPr>
                <w:sz w:val="24"/>
                <w:szCs w:val="24"/>
              </w:rPr>
            </w:pPr>
            <w:r>
              <w:rPr>
                <w:sz w:val="24"/>
                <w:szCs w:val="24"/>
              </w:rPr>
              <w:t>бюджетное учреждение социального</w:t>
            </w:r>
          </w:p>
        </w:tc>
        <w:tc>
          <w:tcPr>
            <w:tcW w:w="850" w:type="dxa"/>
          </w:tcPr>
          <w:p w:rsidR="002417EC" w:rsidRDefault="002417EC" w:rsidP="002417EC">
            <w:pPr>
              <w:rPr>
                <w:sz w:val="24"/>
                <w:szCs w:val="24"/>
              </w:rPr>
            </w:pPr>
          </w:p>
        </w:tc>
        <w:tc>
          <w:tcPr>
            <w:tcW w:w="3792" w:type="dxa"/>
          </w:tcPr>
          <w:p w:rsidR="002417EC" w:rsidRDefault="002417EC" w:rsidP="002417EC">
            <w:pPr>
              <w:rPr>
                <w:sz w:val="24"/>
                <w:szCs w:val="24"/>
              </w:rPr>
            </w:pPr>
          </w:p>
        </w:tc>
      </w:tr>
      <w:tr w:rsidR="002417EC" w:rsidTr="00AB4E0A">
        <w:tc>
          <w:tcPr>
            <w:tcW w:w="4928" w:type="dxa"/>
          </w:tcPr>
          <w:p w:rsidR="002417EC" w:rsidRDefault="002417EC" w:rsidP="002417EC">
            <w:pPr>
              <w:rPr>
                <w:sz w:val="24"/>
                <w:szCs w:val="24"/>
              </w:rPr>
            </w:pPr>
            <w:r>
              <w:rPr>
                <w:sz w:val="24"/>
                <w:szCs w:val="24"/>
              </w:rPr>
              <w:t>обслуживания населения «Комплексный</w:t>
            </w:r>
          </w:p>
        </w:tc>
        <w:tc>
          <w:tcPr>
            <w:tcW w:w="850" w:type="dxa"/>
          </w:tcPr>
          <w:p w:rsidR="002417EC" w:rsidRDefault="002417EC" w:rsidP="002417EC">
            <w:pPr>
              <w:rPr>
                <w:sz w:val="24"/>
                <w:szCs w:val="24"/>
              </w:rPr>
            </w:pPr>
          </w:p>
        </w:tc>
        <w:tc>
          <w:tcPr>
            <w:tcW w:w="3792" w:type="dxa"/>
          </w:tcPr>
          <w:p w:rsidR="002417EC" w:rsidRDefault="00AB4E0A" w:rsidP="00D90628">
            <w:pPr>
              <w:rPr>
                <w:sz w:val="24"/>
                <w:szCs w:val="24"/>
              </w:rPr>
            </w:pPr>
            <w:r>
              <w:rPr>
                <w:sz w:val="24"/>
                <w:szCs w:val="24"/>
              </w:rPr>
              <w:t>УТВЕРЖДЕН</w:t>
            </w:r>
            <w:r w:rsidR="00D90628">
              <w:rPr>
                <w:sz w:val="24"/>
                <w:szCs w:val="24"/>
              </w:rPr>
              <w:t>О</w:t>
            </w:r>
          </w:p>
        </w:tc>
      </w:tr>
      <w:tr w:rsidR="002417EC" w:rsidTr="00AB4E0A">
        <w:tc>
          <w:tcPr>
            <w:tcW w:w="4928" w:type="dxa"/>
          </w:tcPr>
          <w:p w:rsidR="002417EC" w:rsidRDefault="002417EC" w:rsidP="002417EC">
            <w:pPr>
              <w:rPr>
                <w:sz w:val="24"/>
                <w:szCs w:val="24"/>
              </w:rPr>
            </w:pPr>
            <w:r>
              <w:rPr>
                <w:sz w:val="24"/>
                <w:szCs w:val="24"/>
              </w:rPr>
              <w:t>центр социального обслуживания населения</w:t>
            </w:r>
          </w:p>
        </w:tc>
        <w:tc>
          <w:tcPr>
            <w:tcW w:w="850" w:type="dxa"/>
          </w:tcPr>
          <w:p w:rsidR="002417EC" w:rsidRDefault="002417EC" w:rsidP="002417EC">
            <w:pPr>
              <w:rPr>
                <w:sz w:val="24"/>
                <w:szCs w:val="24"/>
              </w:rPr>
            </w:pPr>
          </w:p>
        </w:tc>
        <w:tc>
          <w:tcPr>
            <w:tcW w:w="3792" w:type="dxa"/>
          </w:tcPr>
          <w:p w:rsidR="002417EC" w:rsidRDefault="00AB4E0A" w:rsidP="002417EC">
            <w:pPr>
              <w:rPr>
                <w:sz w:val="24"/>
                <w:szCs w:val="24"/>
              </w:rPr>
            </w:pPr>
            <w:r>
              <w:rPr>
                <w:sz w:val="24"/>
                <w:szCs w:val="24"/>
              </w:rPr>
              <w:t>приказом СПб ГБУСОН</w:t>
            </w:r>
          </w:p>
        </w:tc>
      </w:tr>
      <w:tr w:rsidR="002417EC" w:rsidTr="00AB4E0A">
        <w:tc>
          <w:tcPr>
            <w:tcW w:w="4928" w:type="dxa"/>
          </w:tcPr>
          <w:p w:rsidR="002417EC" w:rsidRDefault="002417EC" w:rsidP="002417EC">
            <w:pPr>
              <w:rPr>
                <w:sz w:val="24"/>
                <w:szCs w:val="24"/>
              </w:rPr>
            </w:pPr>
            <w:r>
              <w:rPr>
                <w:sz w:val="24"/>
                <w:szCs w:val="24"/>
              </w:rPr>
              <w:t>Невского района Санкт-Петербурга»</w:t>
            </w:r>
          </w:p>
        </w:tc>
        <w:tc>
          <w:tcPr>
            <w:tcW w:w="850" w:type="dxa"/>
          </w:tcPr>
          <w:p w:rsidR="002417EC" w:rsidRDefault="002417EC" w:rsidP="002417EC">
            <w:pPr>
              <w:rPr>
                <w:sz w:val="24"/>
                <w:szCs w:val="24"/>
              </w:rPr>
            </w:pPr>
          </w:p>
        </w:tc>
        <w:tc>
          <w:tcPr>
            <w:tcW w:w="3792" w:type="dxa"/>
          </w:tcPr>
          <w:p w:rsidR="002417EC" w:rsidRDefault="00AB4E0A" w:rsidP="002417EC">
            <w:pPr>
              <w:rPr>
                <w:sz w:val="24"/>
                <w:szCs w:val="24"/>
              </w:rPr>
            </w:pPr>
            <w:r>
              <w:rPr>
                <w:sz w:val="24"/>
                <w:szCs w:val="24"/>
              </w:rPr>
              <w:t>«КЦСОН Невского района»</w:t>
            </w:r>
          </w:p>
        </w:tc>
      </w:tr>
      <w:tr w:rsidR="002417EC" w:rsidTr="00AB4E0A">
        <w:tc>
          <w:tcPr>
            <w:tcW w:w="4928" w:type="dxa"/>
          </w:tcPr>
          <w:p w:rsidR="002417EC" w:rsidRDefault="002417EC" w:rsidP="002417EC">
            <w:pPr>
              <w:rPr>
                <w:sz w:val="24"/>
                <w:szCs w:val="24"/>
              </w:rPr>
            </w:pPr>
            <w:r>
              <w:rPr>
                <w:sz w:val="24"/>
                <w:szCs w:val="24"/>
              </w:rPr>
              <w:t>(СПб ГБУСОН «КЦСОН Невского района»)</w:t>
            </w:r>
          </w:p>
        </w:tc>
        <w:tc>
          <w:tcPr>
            <w:tcW w:w="850" w:type="dxa"/>
          </w:tcPr>
          <w:p w:rsidR="002417EC" w:rsidRDefault="002417EC" w:rsidP="002417EC">
            <w:pPr>
              <w:rPr>
                <w:sz w:val="24"/>
                <w:szCs w:val="24"/>
              </w:rPr>
            </w:pPr>
          </w:p>
        </w:tc>
        <w:tc>
          <w:tcPr>
            <w:tcW w:w="3792" w:type="dxa"/>
          </w:tcPr>
          <w:p w:rsidR="002417EC" w:rsidRDefault="00AB4E0A" w:rsidP="00A86AE7">
            <w:pPr>
              <w:rPr>
                <w:sz w:val="24"/>
                <w:szCs w:val="24"/>
              </w:rPr>
            </w:pPr>
            <w:r>
              <w:rPr>
                <w:sz w:val="24"/>
                <w:szCs w:val="24"/>
              </w:rPr>
              <w:t xml:space="preserve">от  </w:t>
            </w:r>
            <w:r w:rsidR="00A86AE7">
              <w:rPr>
                <w:sz w:val="24"/>
                <w:szCs w:val="24"/>
              </w:rPr>
              <w:t>22.11.2018</w:t>
            </w:r>
            <w:r>
              <w:rPr>
                <w:sz w:val="24"/>
                <w:szCs w:val="24"/>
              </w:rPr>
              <w:t xml:space="preserve"> № </w:t>
            </w:r>
            <w:r w:rsidR="00A86AE7">
              <w:rPr>
                <w:sz w:val="24"/>
                <w:szCs w:val="24"/>
              </w:rPr>
              <w:t>183</w:t>
            </w:r>
            <w:bookmarkStart w:id="0" w:name="_GoBack"/>
            <w:bookmarkEnd w:id="0"/>
          </w:p>
        </w:tc>
      </w:tr>
      <w:tr w:rsidR="002417EC" w:rsidTr="00AB4E0A">
        <w:tc>
          <w:tcPr>
            <w:tcW w:w="4928" w:type="dxa"/>
          </w:tcPr>
          <w:p w:rsidR="002417EC" w:rsidRDefault="002417EC" w:rsidP="002417EC">
            <w:pPr>
              <w:rPr>
                <w:sz w:val="24"/>
                <w:szCs w:val="24"/>
              </w:rPr>
            </w:pPr>
          </w:p>
        </w:tc>
        <w:tc>
          <w:tcPr>
            <w:tcW w:w="850" w:type="dxa"/>
          </w:tcPr>
          <w:p w:rsidR="002417EC" w:rsidRDefault="002417EC" w:rsidP="002417EC">
            <w:pPr>
              <w:rPr>
                <w:sz w:val="24"/>
                <w:szCs w:val="24"/>
              </w:rPr>
            </w:pPr>
          </w:p>
        </w:tc>
        <w:tc>
          <w:tcPr>
            <w:tcW w:w="3792" w:type="dxa"/>
          </w:tcPr>
          <w:p w:rsidR="002417EC" w:rsidRDefault="002417EC" w:rsidP="002417EC">
            <w:pPr>
              <w:rPr>
                <w:sz w:val="24"/>
                <w:szCs w:val="24"/>
              </w:rPr>
            </w:pPr>
          </w:p>
        </w:tc>
      </w:tr>
      <w:tr w:rsidR="002417EC" w:rsidTr="00AB4E0A">
        <w:tc>
          <w:tcPr>
            <w:tcW w:w="4928" w:type="dxa"/>
          </w:tcPr>
          <w:p w:rsidR="002417EC" w:rsidRPr="002417EC" w:rsidRDefault="002417EC" w:rsidP="00D90628">
            <w:pPr>
              <w:rPr>
                <w:b/>
                <w:sz w:val="28"/>
                <w:szCs w:val="28"/>
              </w:rPr>
            </w:pPr>
            <w:r w:rsidRPr="002417EC">
              <w:rPr>
                <w:b/>
                <w:sz w:val="28"/>
                <w:szCs w:val="28"/>
              </w:rPr>
              <w:t>П</w:t>
            </w:r>
            <w:r w:rsidR="00D90628">
              <w:rPr>
                <w:b/>
                <w:sz w:val="28"/>
                <w:szCs w:val="28"/>
              </w:rPr>
              <w:t>ОЛОЖЕНИЕ</w:t>
            </w:r>
          </w:p>
        </w:tc>
        <w:tc>
          <w:tcPr>
            <w:tcW w:w="850" w:type="dxa"/>
          </w:tcPr>
          <w:p w:rsidR="002417EC" w:rsidRDefault="002417EC" w:rsidP="002417EC">
            <w:pPr>
              <w:rPr>
                <w:sz w:val="24"/>
                <w:szCs w:val="24"/>
              </w:rPr>
            </w:pPr>
          </w:p>
        </w:tc>
        <w:tc>
          <w:tcPr>
            <w:tcW w:w="3792" w:type="dxa"/>
          </w:tcPr>
          <w:p w:rsidR="002417EC" w:rsidRDefault="002417EC" w:rsidP="002417EC">
            <w:pPr>
              <w:rPr>
                <w:sz w:val="24"/>
                <w:szCs w:val="24"/>
              </w:rPr>
            </w:pPr>
          </w:p>
        </w:tc>
      </w:tr>
      <w:tr w:rsidR="002417EC" w:rsidRPr="002417EC" w:rsidTr="00AB4E0A">
        <w:tc>
          <w:tcPr>
            <w:tcW w:w="4928" w:type="dxa"/>
          </w:tcPr>
          <w:p w:rsidR="002417EC" w:rsidRPr="002417EC" w:rsidRDefault="002417EC" w:rsidP="002417EC">
            <w:pPr>
              <w:rPr>
                <w:sz w:val="24"/>
                <w:szCs w:val="24"/>
              </w:rPr>
            </w:pPr>
            <w:r>
              <w:rPr>
                <w:sz w:val="24"/>
                <w:szCs w:val="24"/>
              </w:rPr>
              <w:t>Санкт-Петербург</w:t>
            </w:r>
          </w:p>
        </w:tc>
        <w:tc>
          <w:tcPr>
            <w:tcW w:w="850" w:type="dxa"/>
          </w:tcPr>
          <w:p w:rsidR="002417EC" w:rsidRPr="002417EC" w:rsidRDefault="002417EC" w:rsidP="002417EC">
            <w:pPr>
              <w:rPr>
                <w:sz w:val="24"/>
                <w:szCs w:val="24"/>
              </w:rPr>
            </w:pPr>
          </w:p>
        </w:tc>
        <w:tc>
          <w:tcPr>
            <w:tcW w:w="3792" w:type="dxa"/>
          </w:tcPr>
          <w:p w:rsidR="002417EC" w:rsidRPr="002417EC" w:rsidRDefault="002417EC" w:rsidP="002417EC">
            <w:pPr>
              <w:rPr>
                <w:sz w:val="24"/>
                <w:szCs w:val="24"/>
              </w:rPr>
            </w:pPr>
          </w:p>
        </w:tc>
      </w:tr>
      <w:tr w:rsidR="002417EC" w:rsidRPr="002417EC" w:rsidTr="00AB4E0A">
        <w:tc>
          <w:tcPr>
            <w:tcW w:w="4928" w:type="dxa"/>
          </w:tcPr>
          <w:p w:rsidR="002417EC" w:rsidRPr="00D90628" w:rsidRDefault="00D90628" w:rsidP="002417EC">
            <w:pPr>
              <w:rPr>
                <w:b/>
                <w:sz w:val="24"/>
                <w:szCs w:val="24"/>
              </w:rPr>
            </w:pPr>
            <w:r>
              <w:rPr>
                <w:b/>
                <w:sz w:val="24"/>
                <w:szCs w:val="24"/>
              </w:rPr>
              <w:t>об обработке и защите персональных данных</w:t>
            </w:r>
          </w:p>
        </w:tc>
        <w:tc>
          <w:tcPr>
            <w:tcW w:w="850" w:type="dxa"/>
          </w:tcPr>
          <w:p w:rsidR="002417EC" w:rsidRPr="002417EC" w:rsidRDefault="002417EC" w:rsidP="002417EC">
            <w:pPr>
              <w:rPr>
                <w:sz w:val="24"/>
                <w:szCs w:val="24"/>
              </w:rPr>
            </w:pPr>
          </w:p>
        </w:tc>
        <w:tc>
          <w:tcPr>
            <w:tcW w:w="3792" w:type="dxa"/>
          </w:tcPr>
          <w:p w:rsidR="002417EC" w:rsidRPr="002417EC" w:rsidRDefault="002417EC" w:rsidP="002417EC">
            <w:pPr>
              <w:rPr>
                <w:sz w:val="24"/>
                <w:szCs w:val="24"/>
              </w:rPr>
            </w:pPr>
          </w:p>
        </w:tc>
      </w:tr>
      <w:tr w:rsidR="002417EC" w:rsidRPr="002417EC" w:rsidTr="00AB4E0A">
        <w:tc>
          <w:tcPr>
            <w:tcW w:w="4928" w:type="dxa"/>
          </w:tcPr>
          <w:p w:rsidR="002417EC" w:rsidRPr="002417EC" w:rsidRDefault="002417EC" w:rsidP="002417EC">
            <w:pPr>
              <w:rPr>
                <w:sz w:val="24"/>
                <w:szCs w:val="24"/>
              </w:rPr>
            </w:pPr>
          </w:p>
        </w:tc>
        <w:tc>
          <w:tcPr>
            <w:tcW w:w="850" w:type="dxa"/>
          </w:tcPr>
          <w:p w:rsidR="002417EC" w:rsidRPr="002417EC" w:rsidRDefault="002417EC" w:rsidP="002417EC">
            <w:pPr>
              <w:rPr>
                <w:sz w:val="24"/>
                <w:szCs w:val="24"/>
              </w:rPr>
            </w:pPr>
          </w:p>
        </w:tc>
        <w:tc>
          <w:tcPr>
            <w:tcW w:w="3792" w:type="dxa"/>
          </w:tcPr>
          <w:p w:rsidR="002417EC" w:rsidRPr="002417EC" w:rsidRDefault="002417EC" w:rsidP="002417EC">
            <w:pPr>
              <w:rPr>
                <w:sz w:val="24"/>
                <w:szCs w:val="24"/>
              </w:rPr>
            </w:pPr>
          </w:p>
        </w:tc>
      </w:tr>
    </w:tbl>
    <w:p w:rsidR="009A7F3E" w:rsidRPr="00D90628" w:rsidRDefault="009A7F3E" w:rsidP="00D90628">
      <w:pPr>
        <w:spacing w:after="0" w:line="240" w:lineRule="auto"/>
        <w:jc w:val="center"/>
        <w:rPr>
          <w:rFonts w:ascii="Times New Roman" w:hAnsi="Times New Roman" w:cs="Times New Roman"/>
          <w:b/>
          <w:sz w:val="26"/>
          <w:szCs w:val="26"/>
        </w:rPr>
      </w:pPr>
      <w:r w:rsidRPr="00D90628">
        <w:rPr>
          <w:rFonts w:ascii="Times New Roman" w:hAnsi="Times New Roman" w:cs="Times New Roman"/>
          <w:b/>
          <w:sz w:val="26"/>
          <w:szCs w:val="26"/>
        </w:rPr>
        <w:t>1. Общие положения</w:t>
      </w:r>
    </w:p>
    <w:p w:rsidR="003F5E0E" w:rsidRPr="00D90628" w:rsidRDefault="003F5E0E" w:rsidP="00D90628">
      <w:pPr>
        <w:spacing w:after="0" w:line="240" w:lineRule="auto"/>
        <w:rPr>
          <w:rFonts w:ascii="Times New Roman" w:hAnsi="Times New Roman" w:cs="Times New Roman"/>
          <w:sz w:val="26"/>
          <w:szCs w:val="26"/>
        </w:rPr>
      </w:pPr>
    </w:p>
    <w:p w:rsidR="00D90628" w:rsidRPr="00D90628" w:rsidRDefault="00D90628" w:rsidP="00D90628">
      <w:pPr>
        <w:tabs>
          <w:tab w:val="left" w:pos="709"/>
        </w:tabs>
        <w:spacing w:after="0" w:line="240" w:lineRule="auto"/>
        <w:jc w:val="both"/>
        <w:outlineLvl w:val="3"/>
        <w:rPr>
          <w:rFonts w:ascii="Times New Roman" w:hAnsi="Times New Roman" w:cs="Times New Roman"/>
          <w:sz w:val="26"/>
          <w:szCs w:val="26"/>
        </w:rPr>
      </w:pPr>
      <w:r w:rsidRPr="00D90628">
        <w:rPr>
          <w:rFonts w:ascii="Times New Roman" w:hAnsi="Times New Roman" w:cs="Times New Roman"/>
          <w:sz w:val="26"/>
          <w:szCs w:val="26"/>
        </w:rPr>
        <w:tab/>
        <w:t>1.1. Настоящее Положение об обработке и защите персональных данных  (далее</w:t>
      </w:r>
      <w:r w:rsidRPr="00D90628">
        <w:rPr>
          <w:rFonts w:ascii="Times New Roman" w:hAnsi="Times New Roman" w:cs="Times New Roman"/>
          <w:b/>
          <w:sz w:val="26"/>
          <w:szCs w:val="26"/>
        </w:rPr>
        <w:t xml:space="preserve"> - </w:t>
      </w:r>
      <w:r w:rsidRPr="00D90628">
        <w:rPr>
          <w:rFonts w:ascii="Times New Roman" w:hAnsi="Times New Roman" w:cs="Times New Roman"/>
          <w:sz w:val="26"/>
          <w:szCs w:val="26"/>
        </w:rPr>
        <w:t>Положение) Санкт</w:t>
      </w:r>
      <w:r w:rsidRPr="00D90628">
        <w:rPr>
          <w:rFonts w:ascii="Times New Roman" w:hAnsi="Times New Roman" w:cs="Times New Roman"/>
          <w:b/>
          <w:sz w:val="26"/>
          <w:szCs w:val="26"/>
        </w:rPr>
        <w:t>-</w:t>
      </w:r>
      <w:r w:rsidRPr="00D90628">
        <w:rPr>
          <w:rFonts w:ascii="Times New Roman" w:hAnsi="Times New Roman" w:cs="Times New Roman"/>
          <w:sz w:val="26"/>
          <w:szCs w:val="26"/>
        </w:rPr>
        <w:t>Петербургского государственного бюджетного учреждения социального обслуживания населения «Комплексный центр социального обслуживания населения  Невского района Санкт</w:t>
      </w:r>
      <w:r w:rsidRPr="00D90628">
        <w:rPr>
          <w:rFonts w:ascii="Times New Roman" w:hAnsi="Times New Roman" w:cs="Times New Roman"/>
          <w:b/>
          <w:sz w:val="26"/>
          <w:szCs w:val="26"/>
        </w:rPr>
        <w:t>-</w:t>
      </w:r>
      <w:r w:rsidRPr="00D90628">
        <w:rPr>
          <w:rFonts w:ascii="Times New Roman" w:hAnsi="Times New Roman" w:cs="Times New Roman"/>
          <w:sz w:val="26"/>
          <w:szCs w:val="26"/>
        </w:rPr>
        <w:t>Петербурга» (СПб ГБУСОН «КЦСОН Невского района») разработано в соответствии Конституцией Российской Федерации, Гражданским кодексом Российской Федерации, Трудовым кодексом Российской Федерации,  Федеральным законом от 02.05.2006 №59-ФЗ «О порядке рассмотрения обращений граждан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Федеральным законом от 28.12.2013 №442-ФЗ «Об основах социального обслуживания граждан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приказом Федеральной службы по техническому и экспортному контролю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Законом Санкт-Петербурга от 26.12.2014 №717-135 «О социальном обслуживании населения в Санкт-Петербурге» и иными нормативными правовыми актами.</w:t>
      </w:r>
    </w:p>
    <w:p w:rsidR="00D90628" w:rsidRPr="00D90628" w:rsidRDefault="00D90628" w:rsidP="00D90628">
      <w:pPr>
        <w:tabs>
          <w:tab w:val="left" w:pos="709"/>
        </w:tabs>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ab/>
        <w:t>1.2. Цель разработки Положения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и защиты персональных данных в Санкт</w:t>
      </w:r>
      <w:r w:rsidRPr="00D90628">
        <w:rPr>
          <w:rFonts w:ascii="Times New Roman" w:hAnsi="Times New Roman" w:cs="Times New Roman"/>
          <w:b/>
          <w:sz w:val="26"/>
          <w:szCs w:val="26"/>
        </w:rPr>
        <w:t>-</w:t>
      </w:r>
      <w:r w:rsidRPr="00D90628">
        <w:rPr>
          <w:rFonts w:ascii="Times New Roman" w:hAnsi="Times New Roman" w:cs="Times New Roman"/>
          <w:sz w:val="26"/>
          <w:szCs w:val="26"/>
        </w:rPr>
        <w:t xml:space="preserve">Петербургском государственном бюджетном учреждении социального обслуживания населения «Комплексный центр социального обслуживания населения  Невского района Санкт-Петербурга» (СПб ГБУСОН «КЦСОН Невского района») (далее – Учреждение) и установление ответственности должностных лиц Учреждения, непосредственно осуществляющих обработку персональных данных и (или) имеющих доступ к персональным данным </w:t>
      </w:r>
      <w:r w:rsidRPr="00D90628">
        <w:rPr>
          <w:rFonts w:ascii="Times New Roman" w:hAnsi="Times New Roman" w:cs="Times New Roman"/>
          <w:bCs/>
          <w:sz w:val="26"/>
          <w:szCs w:val="26"/>
        </w:rPr>
        <w:t>Учреждения</w:t>
      </w:r>
      <w:r w:rsidRPr="00D90628">
        <w:rPr>
          <w:rFonts w:ascii="Times New Roman" w:hAnsi="Times New Roman" w:cs="Times New Roman"/>
          <w:sz w:val="26"/>
          <w:szCs w:val="26"/>
        </w:rPr>
        <w:t xml:space="preserve"> за невыполнение требований норм, регулирующих обработку и защиту персональных данных.</w:t>
      </w:r>
    </w:p>
    <w:p w:rsidR="00D90628" w:rsidRPr="00D90628" w:rsidRDefault="00D90628" w:rsidP="00D90628">
      <w:pPr>
        <w:tabs>
          <w:tab w:val="left" w:pos="709"/>
        </w:tabs>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lastRenderedPageBreak/>
        <w:tab/>
        <w:t>1.3. Положение служит основой для разработки комплекса организационных и технических мер по обеспечению информационной безопасности Учреждения.</w:t>
      </w:r>
    </w:p>
    <w:p w:rsidR="00D90628" w:rsidRPr="00D90628" w:rsidRDefault="00D90628" w:rsidP="00D90628">
      <w:pPr>
        <w:tabs>
          <w:tab w:val="left" w:pos="709"/>
        </w:tabs>
        <w:spacing w:after="0" w:line="240" w:lineRule="auto"/>
        <w:ind w:firstLine="709"/>
        <w:jc w:val="both"/>
        <w:rPr>
          <w:rFonts w:ascii="Times New Roman" w:hAnsi="Times New Roman" w:cs="Times New Roman"/>
          <w:sz w:val="26"/>
          <w:szCs w:val="26"/>
        </w:rPr>
      </w:pPr>
      <w:r w:rsidRPr="00D90628">
        <w:rPr>
          <w:rFonts w:ascii="Times New Roman" w:hAnsi="Times New Roman" w:cs="Times New Roman"/>
          <w:sz w:val="26"/>
          <w:szCs w:val="26"/>
        </w:rPr>
        <w:t>1.4. Формы документов, необходимых для организации обработки и защиты персональных данных, разработанные в Учреждении, являются неотъемлемой частью настоящего Положения. Работники Учреждения обязаны оформлять документы по утвержденным формам.</w:t>
      </w:r>
    </w:p>
    <w:p w:rsidR="00D90628" w:rsidRPr="00D90628" w:rsidRDefault="00D90628" w:rsidP="00D90628">
      <w:pPr>
        <w:tabs>
          <w:tab w:val="left" w:pos="709"/>
        </w:tabs>
        <w:spacing w:after="0" w:line="240" w:lineRule="auto"/>
        <w:ind w:firstLine="709"/>
        <w:jc w:val="both"/>
        <w:rPr>
          <w:rFonts w:ascii="Times New Roman" w:hAnsi="Times New Roman" w:cs="Times New Roman"/>
          <w:sz w:val="26"/>
          <w:szCs w:val="26"/>
        </w:rPr>
      </w:pPr>
      <w:r w:rsidRPr="00D90628">
        <w:rPr>
          <w:rFonts w:ascii="Times New Roman" w:hAnsi="Times New Roman" w:cs="Times New Roman"/>
          <w:sz w:val="26"/>
          <w:szCs w:val="26"/>
        </w:rPr>
        <w:t>1.5. Настоящее Положение является обязательным для исполнения всеми работниками Учреждения, непосредственно осуществляющими обработку персональных данных и (или) имеющими доступ к персональным данным субъектов персональных данных. Все работники Учреждения, непосредственно осуществляющие обработку персональных данных и (или) имеющие доступ к персональным данным, должны быть ознакомлены с настоящим Положением под роспись.</w:t>
      </w:r>
    </w:p>
    <w:p w:rsidR="00D90628" w:rsidRPr="00D90628" w:rsidRDefault="00D90628" w:rsidP="00D90628">
      <w:pPr>
        <w:tabs>
          <w:tab w:val="left" w:pos="709"/>
        </w:tabs>
        <w:spacing w:after="0" w:line="240" w:lineRule="auto"/>
        <w:ind w:firstLine="709"/>
        <w:jc w:val="both"/>
        <w:rPr>
          <w:rFonts w:ascii="Times New Roman" w:hAnsi="Times New Roman" w:cs="Times New Roman"/>
          <w:sz w:val="26"/>
          <w:szCs w:val="26"/>
        </w:rPr>
      </w:pPr>
      <w:r w:rsidRPr="00D90628">
        <w:rPr>
          <w:rFonts w:ascii="Times New Roman" w:hAnsi="Times New Roman" w:cs="Times New Roman"/>
          <w:sz w:val="26"/>
          <w:szCs w:val="26"/>
        </w:rPr>
        <w:t>При приеме на работу работник должен быть ознакомлен под роспись с настоящим Положением до подписания трудового договора.</w:t>
      </w:r>
    </w:p>
    <w:p w:rsidR="00D90628" w:rsidRPr="00D90628" w:rsidRDefault="00D90628" w:rsidP="00D90628">
      <w:pPr>
        <w:tabs>
          <w:tab w:val="left" w:pos="709"/>
        </w:tabs>
        <w:spacing w:after="0" w:line="240" w:lineRule="auto"/>
        <w:ind w:firstLine="709"/>
        <w:jc w:val="both"/>
        <w:rPr>
          <w:rFonts w:ascii="Times New Roman" w:hAnsi="Times New Roman" w:cs="Times New Roman"/>
          <w:sz w:val="26"/>
          <w:szCs w:val="26"/>
        </w:rPr>
      </w:pPr>
      <w:r w:rsidRPr="00D90628">
        <w:rPr>
          <w:rFonts w:ascii="Times New Roman" w:hAnsi="Times New Roman" w:cs="Times New Roman"/>
          <w:sz w:val="26"/>
          <w:szCs w:val="26"/>
        </w:rPr>
        <w:t xml:space="preserve">1.6. В настоящем Положении используются следующие понятия, термины и сокращения: </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Style w:val="aff4"/>
          <w:rFonts w:ascii="Times New Roman" w:hAnsi="Times New Roman" w:cs="Times New Roman"/>
          <w:sz w:val="26"/>
          <w:szCs w:val="26"/>
        </w:rPr>
        <w:tab/>
        <w:t>персональные данные (</w:t>
      </w:r>
      <w:proofErr w:type="spellStart"/>
      <w:r w:rsidRPr="00D90628">
        <w:rPr>
          <w:rStyle w:val="aff4"/>
          <w:rFonts w:ascii="Times New Roman" w:hAnsi="Times New Roman" w:cs="Times New Roman"/>
          <w:sz w:val="26"/>
          <w:szCs w:val="26"/>
        </w:rPr>
        <w:t>ПДн</w:t>
      </w:r>
      <w:proofErr w:type="spellEnd"/>
      <w:r w:rsidRPr="00D90628">
        <w:rPr>
          <w:rStyle w:val="aff4"/>
          <w:rFonts w:ascii="Times New Roman" w:hAnsi="Times New Roman" w:cs="Times New Roman"/>
          <w:sz w:val="26"/>
          <w:szCs w:val="26"/>
        </w:rPr>
        <w:t>)</w:t>
      </w:r>
      <w:r w:rsidRPr="00D90628">
        <w:rPr>
          <w:rFonts w:ascii="Times New Roman" w:hAnsi="Times New Roman" w:cs="Times New Roman"/>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 xml:space="preserve">информация </w:t>
      </w:r>
      <w:r w:rsidRPr="00D90628">
        <w:rPr>
          <w:rFonts w:ascii="Times New Roman" w:hAnsi="Times New Roman" w:cs="Times New Roman"/>
          <w:sz w:val="26"/>
          <w:szCs w:val="26"/>
        </w:rPr>
        <w:t>- сведения (сообщения, данные) независимо от формы их представления;</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доступ к информации</w:t>
      </w:r>
      <w:r w:rsidRPr="00D90628">
        <w:rPr>
          <w:rFonts w:ascii="Times New Roman" w:hAnsi="Times New Roman" w:cs="Times New Roman"/>
          <w:sz w:val="26"/>
          <w:szCs w:val="26"/>
        </w:rPr>
        <w:t xml:space="preserve"> - возможность получения информации и ее использования;</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общедоступные персональные данные</w:t>
      </w:r>
      <w:r w:rsidRPr="00D90628">
        <w:rPr>
          <w:rFonts w:ascii="Times New Roman" w:hAnsi="Times New Roman" w:cs="Times New Roman"/>
          <w:sz w:val="26"/>
          <w:szCs w:val="26"/>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Style w:val="aff4"/>
          <w:rFonts w:ascii="Times New Roman" w:hAnsi="Times New Roman" w:cs="Times New Roman"/>
          <w:sz w:val="26"/>
          <w:szCs w:val="26"/>
        </w:rPr>
        <w:tab/>
        <w:t>оператор</w:t>
      </w:r>
      <w:r w:rsidRPr="00D90628">
        <w:rPr>
          <w:rFonts w:ascii="Times New Roman" w:hAnsi="Times New Roman" w:cs="Times New Roman"/>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90628" w:rsidRPr="00D90628" w:rsidRDefault="00D90628" w:rsidP="00D90628">
      <w:pPr>
        <w:pStyle w:val="aff3"/>
        <w:tabs>
          <w:tab w:val="left" w:pos="709"/>
        </w:tabs>
        <w:ind w:firstLine="0"/>
        <w:rPr>
          <w:rFonts w:ascii="Times New Roman" w:hAnsi="Times New Roman" w:cs="Times New Roman"/>
          <w:b/>
          <w:sz w:val="26"/>
          <w:szCs w:val="26"/>
        </w:rPr>
      </w:pPr>
      <w:r w:rsidRPr="00D90628">
        <w:rPr>
          <w:rFonts w:ascii="Times New Roman" w:hAnsi="Times New Roman" w:cs="Times New Roman"/>
          <w:b/>
          <w:sz w:val="26"/>
          <w:szCs w:val="26"/>
        </w:rPr>
        <w:tab/>
        <w:t>оператор информационной системы</w:t>
      </w:r>
      <w:r w:rsidRPr="00D90628">
        <w:rPr>
          <w:rFonts w:ascii="Times New Roman" w:hAnsi="Times New Roman" w:cs="Times New Roman"/>
          <w:sz w:val="26"/>
          <w:szCs w:val="26"/>
        </w:rP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информационная система персональных данных</w:t>
      </w:r>
      <w:r w:rsidRPr="00D90628">
        <w:rPr>
          <w:rFonts w:ascii="Times New Roman" w:hAnsi="Times New Roman" w:cs="Times New Roman"/>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90628" w:rsidRPr="00D90628" w:rsidRDefault="00D90628" w:rsidP="00D90628">
      <w:pPr>
        <w:pStyle w:val="a0"/>
        <w:numPr>
          <w:ilvl w:val="0"/>
          <w:numId w:val="0"/>
        </w:numPr>
        <w:tabs>
          <w:tab w:val="left" w:pos="709"/>
        </w:tabs>
        <w:rPr>
          <w:sz w:val="26"/>
          <w:szCs w:val="26"/>
        </w:rPr>
      </w:pPr>
      <w:r w:rsidRPr="00D90628">
        <w:rPr>
          <w:b/>
          <w:sz w:val="26"/>
          <w:szCs w:val="26"/>
        </w:rPr>
        <w:tab/>
        <w:t>субъект персональных данных</w:t>
      </w:r>
      <w:r w:rsidRPr="00D90628">
        <w:rPr>
          <w:sz w:val="26"/>
          <w:szCs w:val="26"/>
        </w:rPr>
        <w:t xml:space="preserve"> - это физическое лицо, персональные данные которого обрабатываются Учреждением (работники, бывшие работники, близкие родственники работника, </w:t>
      </w:r>
      <w:r w:rsidRPr="00D90628">
        <w:rPr>
          <w:sz w:val="26"/>
          <w:szCs w:val="26"/>
          <w:shd w:val="clear" w:color="auto" w:fill="FFFFFF"/>
        </w:rPr>
        <w:t>соискатели на замещение вакантных должностей, лица, проходящие различного рода практику (стажировку) в Учреждении</w:t>
      </w:r>
      <w:r w:rsidRPr="00D90628">
        <w:rPr>
          <w:sz w:val="26"/>
          <w:szCs w:val="26"/>
        </w:rPr>
        <w:t xml:space="preserve">, граждане, состоящие с </w:t>
      </w:r>
      <w:r w:rsidRPr="00D90628">
        <w:rPr>
          <w:bCs/>
          <w:iCs/>
          <w:sz w:val="26"/>
          <w:szCs w:val="26"/>
        </w:rPr>
        <w:t>Учреждением</w:t>
      </w:r>
      <w:r w:rsidRPr="00D90628">
        <w:rPr>
          <w:sz w:val="26"/>
          <w:szCs w:val="26"/>
        </w:rPr>
        <w:t xml:space="preserve"> в гражданско-правовых отношениях, граждане, персональные данные которых необходимы для оказания социальных услуг, выполнения возложенных на Учреждение функций, полномочий и обязанностей в сфере социального обслуживания населения);</w:t>
      </w:r>
    </w:p>
    <w:p w:rsidR="00D90628" w:rsidRPr="00D90628" w:rsidRDefault="00D90628" w:rsidP="00D90628">
      <w:pPr>
        <w:pStyle w:val="a0"/>
        <w:numPr>
          <w:ilvl w:val="0"/>
          <w:numId w:val="0"/>
        </w:numPr>
        <w:tabs>
          <w:tab w:val="left" w:pos="709"/>
        </w:tabs>
        <w:rPr>
          <w:sz w:val="26"/>
          <w:szCs w:val="26"/>
        </w:rPr>
      </w:pPr>
      <w:r w:rsidRPr="00D90628">
        <w:rPr>
          <w:sz w:val="26"/>
          <w:szCs w:val="26"/>
        </w:rPr>
        <w:tab/>
      </w:r>
      <w:r w:rsidRPr="00D90628">
        <w:rPr>
          <w:rStyle w:val="aff4"/>
          <w:sz w:val="26"/>
          <w:szCs w:val="26"/>
        </w:rPr>
        <w:t>обработка персональных данных</w:t>
      </w:r>
      <w:r w:rsidRPr="00D90628">
        <w:rPr>
          <w:sz w:val="26"/>
          <w:szCs w:val="26"/>
        </w:rPr>
        <w:t xml:space="preserve"> – любое действие (операция) или совокупность действий (операций), совершаемых с использованием</w:t>
      </w:r>
      <w:r w:rsidRPr="00D90628">
        <w:rPr>
          <w:sz w:val="26"/>
          <w:szCs w:val="26"/>
        </w:rPr>
        <w:tab/>
        <w:t xml:space="preserve">средств </w:t>
      </w:r>
      <w:r w:rsidRPr="00D90628">
        <w:rPr>
          <w:sz w:val="26"/>
          <w:szCs w:val="26"/>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0628" w:rsidRPr="00D90628" w:rsidRDefault="00D90628" w:rsidP="00D90628">
      <w:pPr>
        <w:pStyle w:val="a0"/>
        <w:numPr>
          <w:ilvl w:val="0"/>
          <w:numId w:val="0"/>
        </w:numPr>
        <w:tabs>
          <w:tab w:val="left" w:pos="709"/>
        </w:tabs>
        <w:rPr>
          <w:sz w:val="26"/>
          <w:szCs w:val="26"/>
        </w:rPr>
      </w:pPr>
      <w:r w:rsidRPr="00D90628">
        <w:rPr>
          <w:b/>
          <w:sz w:val="26"/>
          <w:szCs w:val="26"/>
        </w:rPr>
        <w:tab/>
        <w:t>автоматизированная обработка персональных данных</w:t>
      </w:r>
      <w:r w:rsidRPr="00D90628">
        <w:rPr>
          <w:sz w:val="26"/>
          <w:szCs w:val="26"/>
        </w:rPr>
        <w:t xml:space="preserve"> – обработка персональных данных с помощью средств вычислительной техники;</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обработка персональных данных без использования средств автоматизации (неавтоматизированная)</w:t>
      </w:r>
      <w:r w:rsidRPr="00D90628">
        <w:rPr>
          <w:rFonts w:ascii="Times New Roman" w:hAnsi="Times New Roman" w:cs="Times New Roman"/>
          <w:sz w:val="26"/>
          <w:szCs w:val="26"/>
        </w:rPr>
        <w:t xml:space="preserve"> – обработка (использование, уточнение, распространение, уничтожение персональных данных в отношении каждого из субъектов персональных данных), содержащихся в информационной системе персональных данных либо извлеченных из такой системы персональных данных, осуществляемая при непосредственном участии человека;</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использование персональных данных</w:t>
      </w:r>
      <w:r w:rsidRPr="00D90628">
        <w:rPr>
          <w:rFonts w:ascii="Times New Roman" w:hAnsi="Times New Roman" w:cs="Times New Roman"/>
          <w:sz w:val="26"/>
          <w:szCs w:val="26"/>
        </w:rPr>
        <w:t xml:space="preserve">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Style w:val="aff4"/>
          <w:rFonts w:ascii="Times New Roman" w:hAnsi="Times New Roman" w:cs="Times New Roman"/>
          <w:sz w:val="26"/>
          <w:szCs w:val="26"/>
        </w:rPr>
        <w:tab/>
        <w:t>распространение персональных данных</w:t>
      </w:r>
      <w:r w:rsidRPr="00D90628">
        <w:rPr>
          <w:rFonts w:ascii="Times New Roman" w:hAnsi="Times New Roman" w:cs="Times New Roman"/>
          <w:sz w:val="26"/>
          <w:szCs w:val="26"/>
        </w:rPr>
        <w:t xml:space="preserve"> – действия, направленные на раскрытие персональных данных неопределенному кругу лиц;</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 xml:space="preserve">предоставление персональных данных </w:t>
      </w:r>
      <w:r w:rsidRPr="00D90628">
        <w:rPr>
          <w:rFonts w:ascii="Times New Roman" w:hAnsi="Times New Roman" w:cs="Times New Roman"/>
          <w:sz w:val="26"/>
          <w:szCs w:val="26"/>
        </w:rPr>
        <w:t>– действия, направленные на раскрытие персональных данных определенному лицу или определенному кругу лиц;</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блокирование персональных данных</w:t>
      </w:r>
      <w:r w:rsidRPr="00D90628">
        <w:rPr>
          <w:rFonts w:ascii="Times New Roman" w:hAnsi="Times New Roman" w:cs="Times New Roman"/>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уничтожение персональных данных</w:t>
      </w:r>
      <w:r w:rsidRPr="00D90628">
        <w:rPr>
          <w:rFonts w:ascii="Times New Roman" w:hAnsi="Times New Roman" w:cs="Times New Roman"/>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обезличивание персональных данных</w:t>
      </w:r>
      <w:r w:rsidRPr="00D90628">
        <w:rPr>
          <w:rFonts w:ascii="Times New Roman" w:hAnsi="Times New Roman" w:cs="Times New Roman"/>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t>конфиденциальность персональных данных –</w:t>
      </w:r>
      <w:r w:rsidRPr="00D90628">
        <w:rPr>
          <w:rFonts w:ascii="Times New Roman" w:hAnsi="Times New Roman" w:cs="Times New Roman"/>
          <w:sz w:val="26"/>
          <w:szCs w:val="26"/>
        </w:rPr>
        <w:t xml:space="preserve"> обязанность лица, получившего доступ к персональным данным, не раскрывать третьим лицам и не распространять их без согласия субъекта персональных данных, если иное не предусмотрено федеральным законом.</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sz w:val="26"/>
          <w:szCs w:val="26"/>
        </w:rPr>
        <w:tab/>
        <w:t>1.7. Обозначения и сокращения:</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ПЭВМ</w:t>
      </w:r>
      <w:r w:rsidRPr="00D90628">
        <w:rPr>
          <w:rFonts w:ascii="Times New Roman" w:hAnsi="Times New Roman" w:cs="Times New Roman"/>
          <w:sz w:val="26"/>
          <w:szCs w:val="26"/>
        </w:rPr>
        <w:t xml:space="preserve">  - персональные электронные вычислительные машины</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 xml:space="preserve">АРМ </w:t>
      </w:r>
      <w:r w:rsidRPr="00D90628">
        <w:rPr>
          <w:rFonts w:ascii="Times New Roman" w:hAnsi="Times New Roman" w:cs="Times New Roman"/>
          <w:b/>
          <w:sz w:val="26"/>
          <w:szCs w:val="26"/>
        </w:rPr>
        <w:tab/>
      </w:r>
      <w:r w:rsidRPr="00D90628">
        <w:rPr>
          <w:rFonts w:ascii="Times New Roman" w:hAnsi="Times New Roman" w:cs="Times New Roman"/>
          <w:sz w:val="26"/>
          <w:szCs w:val="26"/>
        </w:rPr>
        <w:t xml:space="preserve">  - автоматизированное рабочее место</w:t>
      </w:r>
    </w:p>
    <w:p w:rsidR="00D90628" w:rsidRPr="00D90628" w:rsidRDefault="00D90628" w:rsidP="00D90628">
      <w:pPr>
        <w:pStyle w:val="aff3"/>
        <w:tabs>
          <w:tab w:val="left" w:pos="709"/>
        </w:tabs>
        <w:ind w:firstLine="0"/>
        <w:rPr>
          <w:rFonts w:ascii="Times New Roman" w:hAnsi="Times New Roman" w:cs="Times New Roman"/>
          <w:sz w:val="26"/>
          <w:szCs w:val="26"/>
        </w:rPr>
      </w:pPr>
      <w:r w:rsidRPr="00D90628">
        <w:rPr>
          <w:rFonts w:ascii="Times New Roman" w:hAnsi="Times New Roman" w:cs="Times New Roman"/>
          <w:b/>
          <w:sz w:val="26"/>
          <w:szCs w:val="26"/>
        </w:rPr>
        <w:tab/>
      </w:r>
      <w:proofErr w:type="spellStart"/>
      <w:r w:rsidRPr="00D90628">
        <w:rPr>
          <w:rFonts w:ascii="Times New Roman" w:hAnsi="Times New Roman" w:cs="Times New Roman"/>
          <w:b/>
          <w:sz w:val="26"/>
          <w:szCs w:val="26"/>
        </w:rPr>
        <w:t>ИСПДн</w:t>
      </w:r>
      <w:proofErr w:type="spellEnd"/>
      <w:r w:rsidRPr="00D90628">
        <w:rPr>
          <w:rFonts w:ascii="Times New Roman" w:hAnsi="Times New Roman" w:cs="Times New Roman"/>
          <w:b/>
          <w:sz w:val="26"/>
          <w:szCs w:val="26"/>
        </w:rPr>
        <w:t xml:space="preserve"> </w:t>
      </w:r>
      <w:r w:rsidRPr="00D90628">
        <w:rPr>
          <w:rFonts w:ascii="Times New Roman" w:hAnsi="Times New Roman" w:cs="Times New Roman"/>
          <w:sz w:val="26"/>
          <w:szCs w:val="26"/>
        </w:rPr>
        <w:t>- информационная система персональных данных</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МЭ</w:t>
      </w:r>
      <w:r w:rsidRPr="00D90628">
        <w:rPr>
          <w:rFonts w:ascii="Times New Roman" w:hAnsi="Times New Roman" w:cs="Times New Roman"/>
          <w:sz w:val="26"/>
          <w:szCs w:val="26"/>
        </w:rPr>
        <w:tab/>
        <w:t xml:space="preserve">   - межсетевой экран</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 xml:space="preserve">НСД </w:t>
      </w:r>
      <w:r w:rsidRPr="00D90628">
        <w:rPr>
          <w:rFonts w:ascii="Times New Roman" w:hAnsi="Times New Roman" w:cs="Times New Roman"/>
          <w:sz w:val="26"/>
          <w:szCs w:val="26"/>
        </w:rPr>
        <w:tab/>
        <w:t xml:space="preserve">   - несанкционированный доступ</w:t>
      </w:r>
    </w:p>
    <w:p w:rsidR="00D90628" w:rsidRPr="00D90628" w:rsidRDefault="00D90628" w:rsidP="00D90628">
      <w:pPr>
        <w:pStyle w:val="aff3"/>
        <w:tabs>
          <w:tab w:val="left" w:pos="709"/>
        </w:tabs>
        <w:rPr>
          <w:rFonts w:ascii="Times New Roman" w:hAnsi="Times New Roman" w:cs="Times New Roman"/>
          <w:sz w:val="26"/>
          <w:szCs w:val="26"/>
        </w:rPr>
      </w:pPr>
      <w:proofErr w:type="spellStart"/>
      <w:r w:rsidRPr="00D90628">
        <w:rPr>
          <w:rFonts w:ascii="Times New Roman" w:hAnsi="Times New Roman" w:cs="Times New Roman"/>
          <w:b/>
          <w:sz w:val="26"/>
          <w:szCs w:val="26"/>
        </w:rPr>
        <w:t>ПДн</w:t>
      </w:r>
      <w:proofErr w:type="spellEnd"/>
      <w:r w:rsidRPr="00D90628">
        <w:rPr>
          <w:rFonts w:ascii="Times New Roman" w:hAnsi="Times New Roman" w:cs="Times New Roman"/>
          <w:sz w:val="26"/>
          <w:szCs w:val="26"/>
        </w:rPr>
        <w:tab/>
        <w:t xml:space="preserve">   - персональные данные</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ПО</w:t>
      </w:r>
      <w:r w:rsidRPr="00D90628">
        <w:rPr>
          <w:rFonts w:ascii="Times New Roman" w:hAnsi="Times New Roman" w:cs="Times New Roman"/>
          <w:sz w:val="26"/>
          <w:szCs w:val="26"/>
        </w:rPr>
        <w:tab/>
        <w:t xml:space="preserve">   - программное обеспечение</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СВТ</w:t>
      </w:r>
      <w:r w:rsidRPr="00D90628">
        <w:rPr>
          <w:rFonts w:ascii="Times New Roman" w:hAnsi="Times New Roman" w:cs="Times New Roman"/>
          <w:sz w:val="26"/>
          <w:szCs w:val="26"/>
        </w:rPr>
        <w:tab/>
        <w:t xml:space="preserve">   - средства вычислительной техники</w:t>
      </w:r>
    </w:p>
    <w:p w:rsidR="00D90628" w:rsidRPr="00D90628" w:rsidRDefault="00D90628" w:rsidP="00D90628">
      <w:pPr>
        <w:pStyle w:val="aff3"/>
        <w:tabs>
          <w:tab w:val="left" w:pos="709"/>
        </w:tabs>
        <w:rPr>
          <w:rFonts w:ascii="Times New Roman" w:hAnsi="Times New Roman" w:cs="Times New Roman"/>
          <w:sz w:val="26"/>
          <w:szCs w:val="26"/>
        </w:rPr>
      </w:pPr>
      <w:r w:rsidRPr="00D90628">
        <w:rPr>
          <w:rFonts w:ascii="Times New Roman" w:hAnsi="Times New Roman" w:cs="Times New Roman"/>
          <w:b/>
          <w:sz w:val="26"/>
          <w:szCs w:val="26"/>
        </w:rPr>
        <w:t>СЗИ</w:t>
      </w:r>
      <w:r w:rsidRPr="00D90628">
        <w:rPr>
          <w:rFonts w:ascii="Times New Roman" w:hAnsi="Times New Roman" w:cs="Times New Roman"/>
          <w:b/>
          <w:sz w:val="26"/>
          <w:szCs w:val="26"/>
        </w:rPr>
        <w:tab/>
      </w:r>
      <w:r w:rsidRPr="00D90628">
        <w:rPr>
          <w:rFonts w:ascii="Times New Roman" w:hAnsi="Times New Roman" w:cs="Times New Roman"/>
          <w:sz w:val="26"/>
          <w:szCs w:val="26"/>
        </w:rPr>
        <w:t xml:space="preserve">   - средства защиты информации </w:t>
      </w:r>
    </w:p>
    <w:p w:rsidR="00D90628" w:rsidRPr="00D90628" w:rsidRDefault="00D90628" w:rsidP="00D90628">
      <w:pPr>
        <w:pStyle w:val="aff3"/>
        <w:tabs>
          <w:tab w:val="left" w:pos="709"/>
        </w:tabs>
        <w:rPr>
          <w:rFonts w:ascii="Times New Roman" w:hAnsi="Times New Roman" w:cs="Times New Roman"/>
          <w:sz w:val="26"/>
          <w:szCs w:val="26"/>
        </w:rPr>
      </w:pPr>
    </w:p>
    <w:p w:rsidR="00D90628" w:rsidRPr="00D90628" w:rsidRDefault="00D90628" w:rsidP="00D90628">
      <w:pPr>
        <w:pStyle w:val="10"/>
        <w:keepLines/>
        <w:numPr>
          <w:ilvl w:val="0"/>
          <w:numId w:val="0"/>
        </w:numPr>
        <w:tabs>
          <w:tab w:val="left" w:pos="709"/>
          <w:tab w:val="left" w:pos="851"/>
        </w:tabs>
        <w:ind w:right="0"/>
        <w:jc w:val="center"/>
        <w:rPr>
          <w:b/>
          <w:sz w:val="26"/>
          <w:szCs w:val="26"/>
        </w:rPr>
      </w:pPr>
      <w:r w:rsidRPr="00D90628">
        <w:rPr>
          <w:b/>
          <w:sz w:val="26"/>
          <w:szCs w:val="26"/>
          <w:lang w:val="ru-RU"/>
        </w:rPr>
        <w:lastRenderedPageBreak/>
        <w:t>2. Обработка персональных данных</w:t>
      </w:r>
    </w:p>
    <w:p w:rsidR="00D90628" w:rsidRPr="00D90628" w:rsidRDefault="00D90628" w:rsidP="00D90628">
      <w:pPr>
        <w:pStyle w:val="10"/>
        <w:numPr>
          <w:ilvl w:val="0"/>
          <w:numId w:val="0"/>
        </w:numPr>
        <w:tabs>
          <w:tab w:val="left" w:pos="709"/>
        </w:tabs>
        <w:jc w:val="both"/>
        <w:rPr>
          <w:sz w:val="26"/>
          <w:szCs w:val="26"/>
          <w:lang w:val="ru-RU"/>
        </w:rPr>
      </w:pPr>
    </w:p>
    <w:p w:rsidR="00D90628" w:rsidRPr="00D90628" w:rsidRDefault="00D90628" w:rsidP="00D90628">
      <w:pPr>
        <w:pStyle w:val="10"/>
        <w:numPr>
          <w:ilvl w:val="0"/>
          <w:numId w:val="0"/>
        </w:numPr>
        <w:tabs>
          <w:tab w:val="left" w:pos="709"/>
        </w:tabs>
        <w:jc w:val="both"/>
        <w:rPr>
          <w:b/>
          <w:sz w:val="26"/>
          <w:szCs w:val="26"/>
        </w:rPr>
      </w:pPr>
      <w:r w:rsidRPr="00D90628">
        <w:rPr>
          <w:sz w:val="26"/>
          <w:szCs w:val="26"/>
          <w:lang w:val="ru-RU"/>
        </w:rPr>
        <w:tab/>
      </w:r>
      <w:r w:rsidRPr="00D90628">
        <w:rPr>
          <w:sz w:val="26"/>
          <w:szCs w:val="26"/>
        </w:rPr>
        <w:t>2.1. Обработка персональных данных в Учреждении осуществляется с соблюдением принципов и условий, предусмотренных законодательством Российской Федерации в области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ab/>
        <w:t>2.2. Обработка персональных данных в Учреждении осуществляется в целях обеспечения кадровой и бухгалтерской работы, обучения и должностного роста работников, учета результатов исполнения работниками Учреждения должностных обязанностей, обеспечения работникам Учреждения установленных законодательством Российской Федерации условий труда, гарантий и компенсаций, оформления договорных отношений в соответствии с законодательством Российской Федерации, предоставления социальных услуг, выполнения возложенных на Учреждение функций, полномочий и обязанностей в сфере социального обслуживания населения.</w:t>
      </w:r>
    </w:p>
    <w:p w:rsidR="00D90628" w:rsidRPr="00D90628" w:rsidRDefault="00D90628" w:rsidP="00D90628">
      <w:pPr>
        <w:pStyle w:val="a0"/>
        <w:numPr>
          <w:ilvl w:val="0"/>
          <w:numId w:val="0"/>
        </w:numPr>
        <w:tabs>
          <w:tab w:val="left" w:pos="709"/>
        </w:tabs>
        <w:rPr>
          <w:b/>
          <w:sz w:val="26"/>
          <w:szCs w:val="26"/>
        </w:rPr>
      </w:pPr>
      <w:r w:rsidRPr="00D90628">
        <w:rPr>
          <w:b/>
          <w:sz w:val="26"/>
          <w:szCs w:val="26"/>
        </w:rPr>
        <w:tab/>
        <w:t>2.3. Общие требования при обработке персональных данных.</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2.3.1. Работники Учреждения при обработке персональных данных обязаны соблюдать следующие общие требования:</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при определении объема и содержания обрабатываемых персональных данных, работники Учреждения должны руководствоваться Гражданским кодексом Российской Федерации, Трудовым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Федеральным законом от 28.12.2013 №442-ФЗ «Об основах социального обслуживания граждан в Российской Федерации» и иными федеральными законами;</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обработка специальных категорий персональных данных, касающихся состояния здоровья, допускается на основании ст.10 Федерального закона от 27.07.2006 №152-ФЗ «О персональных данных»;</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Учреждение не обрабатывает биометрические персональные данные. Сканирование фотографий в документах, идентифицирующих личность субъектов персональных данных (например, в паспортах), в Учреждении не осуществляется. Передаваемые в рамках трудового законодательства, а также в рамках договоров, копии паспортов субъектов персональных данных, не используются в целях идентификации личности. В случае, если обработка биометрических персональных данных субъекта персональных данных Учреждения необходима по действующему законодательству или для осуществления деятельности Учреждения, то такая обработка осуществляется с письменного согласия субъекта персональных данных, за исключением случаев, предусмотренных законодательством Российской Федерации в области персональных данных;</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в целях информационного обеспечения могут создаваться общедоступные источники персональных данных. Сведения о работнике Учреждения должны быть в любое время исключены из общедоступных источников персональных данных по запросу работника либо по решению суда или иных уполномоченных государственных органов;</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обработка персональных данных в Учреждении осуществляется только специально уполномоченными лицами, перечень которых утверждается приказом директора Учреждения,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lastRenderedPageBreak/>
        <w:tab/>
        <w:t>работники Учреждения, осуществляющие обработку персональных данных, должны быть проинформированы о факте такой обработки, об особенностях и правилах такой обработки, установленных нормативно-правовыми актами и внутренними документами Учреждения, об ответственности за разглашение конфиденциальной информации, к которой относится, в том числе информация, содержащая персональные данные;</w:t>
      </w:r>
    </w:p>
    <w:p w:rsidR="00D90628" w:rsidRPr="00D90628" w:rsidRDefault="00D90628" w:rsidP="00D90628">
      <w:pPr>
        <w:pStyle w:val="34"/>
        <w:tabs>
          <w:tab w:val="clear" w:pos="1440"/>
          <w:tab w:val="left" w:pos="709"/>
          <w:tab w:val="num" w:pos="2520"/>
        </w:tabs>
        <w:spacing w:before="0" w:after="0"/>
        <w:ind w:firstLine="0"/>
        <w:outlineLvl w:val="1"/>
        <w:rPr>
          <w:sz w:val="26"/>
          <w:szCs w:val="26"/>
        </w:rPr>
      </w:pPr>
      <w:r w:rsidRPr="00D90628">
        <w:rPr>
          <w:sz w:val="26"/>
          <w:szCs w:val="26"/>
        </w:rPr>
        <w:tab/>
        <w:t>в рамках информирования работников Учреждения о факте обработки персональных данных, Учреждение обязывает работников самостоятельно изучать и соблюдать внутренние нормативные документы, регламентирующие как общий порядок работы с персональными данными, так и специальные нормы, касающиеся совершения отдельных действий, связанных с обработкой персональных данных субъектов персональных данных Учреждения.</w:t>
      </w:r>
    </w:p>
    <w:p w:rsidR="00D90628" w:rsidRPr="00D90628" w:rsidRDefault="00D90628" w:rsidP="00D90628">
      <w:pPr>
        <w:pStyle w:val="21"/>
        <w:numPr>
          <w:ilvl w:val="0"/>
          <w:numId w:val="0"/>
        </w:numPr>
        <w:tabs>
          <w:tab w:val="left" w:pos="709"/>
        </w:tabs>
        <w:spacing w:before="0" w:after="0"/>
        <w:outlineLvl w:val="0"/>
        <w:rPr>
          <w:rFonts w:ascii="Times New Roman" w:hAnsi="Times New Roman"/>
          <w:i w:val="0"/>
          <w:sz w:val="26"/>
          <w:szCs w:val="26"/>
        </w:rPr>
      </w:pPr>
      <w:r w:rsidRPr="00D90628">
        <w:rPr>
          <w:rFonts w:ascii="Times New Roman" w:hAnsi="Times New Roman"/>
          <w:bCs w:val="0"/>
          <w:i w:val="0"/>
          <w:iCs w:val="0"/>
          <w:sz w:val="26"/>
          <w:szCs w:val="26"/>
        </w:rPr>
        <w:tab/>
        <w:t xml:space="preserve">2.4. Субъекты персональных данных и </w:t>
      </w:r>
      <w:r w:rsidRPr="00D90628">
        <w:rPr>
          <w:rFonts w:ascii="Times New Roman" w:hAnsi="Times New Roman"/>
          <w:i w:val="0"/>
          <w:sz w:val="26"/>
          <w:szCs w:val="26"/>
        </w:rPr>
        <w:t xml:space="preserve">состав персональных данных. </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t>2.4.1. В целях, указанных в пункте 2.2. настоящего Положения, в Учреждении обрабатываются персональные данные следующих субъектов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а) работников, состоящих или состоявших в трудовых отношениях с Учреждением, </w:t>
      </w:r>
      <w:r w:rsidRPr="00D90628">
        <w:rPr>
          <w:sz w:val="26"/>
          <w:szCs w:val="26"/>
          <w:shd w:val="clear" w:color="auto" w:fill="FFFFFF"/>
        </w:rPr>
        <w:t>соискателей на замещение вакантных должностей, лиц, проходящих различного рода практику (стажировку) в Учреждении, близких родственников работника в объеме, предусмотренном унифицированной формой №Т-2, утвержденной постановлением Госкомстата Российской Федерации от 05.01.2004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социальных выплат);</w:t>
      </w:r>
      <w:r w:rsidRPr="00D90628">
        <w:rPr>
          <w:rStyle w:val="apple-converted-space"/>
          <w:sz w:val="26"/>
          <w:szCs w:val="26"/>
          <w:shd w:val="clear" w:color="auto" w:fill="FFFFFF"/>
        </w:rPr>
        <w:t> </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б) граждан, состоящих с </w:t>
      </w:r>
      <w:r w:rsidRPr="00D90628">
        <w:rPr>
          <w:bCs/>
          <w:iCs/>
          <w:sz w:val="26"/>
          <w:szCs w:val="26"/>
        </w:rPr>
        <w:t>Учреждением</w:t>
      </w:r>
      <w:r w:rsidRPr="00D90628">
        <w:rPr>
          <w:sz w:val="26"/>
          <w:szCs w:val="26"/>
        </w:rPr>
        <w:t xml:space="preserve"> в гражданско-правовых отношениях;</w:t>
      </w:r>
    </w:p>
    <w:p w:rsidR="00D90628" w:rsidRPr="00D90628" w:rsidRDefault="00D90628" w:rsidP="00D90628">
      <w:pPr>
        <w:pStyle w:val="a0"/>
        <w:numPr>
          <w:ilvl w:val="0"/>
          <w:numId w:val="0"/>
        </w:numPr>
        <w:tabs>
          <w:tab w:val="left" w:pos="709"/>
        </w:tabs>
        <w:rPr>
          <w:sz w:val="26"/>
          <w:szCs w:val="26"/>
        </w:rPr>
      </w:pPr>
      <w:r w:rsidRPr="00D90628">
        <w:rPr>
          <w:sz w:val="26"/>
          <w:szCs w:val="26"/>
        </w:rPr>
        <w:tab/>
        <w:t>в) граждан, персональные данные которых необходимы для оказания социальных услуг, выполнения возложенных на Учреждение функций, полномочий и обязанностей в сфере социального обслуживания населения.</w:t>
      </w:r>
    </w:p>
    <w:p w:rsidR="00D90628" w:rsidRPr="00D90628" w:rsidRDefault="00D90628" w:rsidP="00D90628">
      <w:pPr>
        <w:pStyle w:val="27"/>
        <w:tabs>
          <w:tab w:val="clear" w:pos="1260"/>
          <w:tab w:val="left" w:pos="709"/>
        </w:tabs>
        <w:spacing w:before="0" w:after="0"/>
        <w:ind w:left="142" w:firstLine="0"/>
        <w:outlineLvl w:val="0"/>
        <w:rPr>
          <w:sz w:val="26"/>
          <w:szCs w:val="26"/>
        </w:rPr>
      </w:pPr>
      <w:r w:rsidRPr="00D90628">
        <w:rPr>
          <w:sz w:val="26"/>
          <w:szCs w:val="26"/>
        </w:rPr>
        <w:tab/>
        <w:t>2.4.2. К персональным данным лиц, указанным в подпункте «а» п.2.4.1. настоящего Положения, относятся следующие сведения:</w:t>
      </w:r>
    </w:p>
    <w:p w:rsidR="00D90628" w:rsidRPr="00D90628" w:rsidRDefault="00D90628" w:rsidP="00D90628">
      <w:pPr>
        <w:pStyle w:val="27"/>
        <w:tabs>
          <w:tab w:val="clear" w:pos="1260"/>
          <w:tab w:val="left" w:pos="709"/>
        </w:tabs>
        <w:spacing w:before="0" w:after="0"/>
        <w:ind w:left="142" w:firstLine="0"/>
        <w:outlineLvl w:val="0"/>
        <w:rPr>
          <w:sz w:val="26"/>
          <w:szCs w:val="26"/>
        </w:rPr>
      </w:pPr>
      <w:r w:rsidRPr="00D90628">
        <w:rPr>
          <w:sz w:val="26"/>
          <w:szCs w:val="26"/>
        </w:rPr>
        <w:tab/>
        <w:t>фамилия, имя, отчество;</w:t>
      </w:r>
    </w:p>
    <w:p w:rsidR="00D90628" w:rsidRPr="00D90628" w:rsidRDefault="00D90628" w:rsidP="00D90628">
      <w:pPr>
        <w:pStyle w:val="a0"/>
        <w:numPr>
          <w:ilvl w:val="0"/>
          <w:numId w:val="0"/>
        </w:numPr>
        <w:tabs>
          <w:tab w:val="left" w:pos="709"/>
        </w:tabs>
        <w:rPr>
          <w:sz w:val="26"/>
          <w:szCs w:val="26"/>
        </w:rPr>
      </w:pPr>
      <w:r w:rsidRPr="00D90628">
        <w:rPr>
          <w:sz w:val="26"/>
          <w:szCs w:val="26"/>
        </w:rPr>
        <w:tab/>
        <w:t>информация о смене фамилии, имени, отчества;</w:t>
      </w:r>
    </w:p>
    <w:p w:rsidR="00D90628" w:rsidRPr="00D90628" w:rsidRDefault="00D90628" w:rsidP="00D90628">
      <w:pPr>
        <w:pStyle w:val="a0"/>
        <w:numPr>
          <w:ilvl w:val="0"/>
          <w:numId w:val="0"/>
        </w:numPr>
        <w:tabs>
          <w:tab w:val="left" w:pos="709"/>
        </w:tabs>
        <w:rPr>
          <w:sz w:val="26"/>
          <w:szCs w:val="26"/>
        </w:rPr>
      </w:pPr>
      <w:r w:rsidRPr="00D90628">
        <w:rPr>
          <w:sz w:val="26"/>
          <w:szCs w:val="26"/>
        </w:rPr>
        <w:tab/>
        <w:t>дата рождения; место рождения;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пол;</w:t>
      </w:r>
    </w:p>
    <w:p w:rsidR="00D90628" w:rsidRPr="00D90628" w:rsidRDefault="00D90628" w:rsidP="00D90628">
      <w:pPr>
        <w:pStyle w:val="a0"/>
        <w:numPr>
          <w:ilvl w:val="0"/>
          <w:numId w:val="0"/>
        </w:numPr>
        <w:tabs>
          <w:tab w:val="left" w:pos="709"/>
        </w:tabs>
        <w:rPr>
          <w:sz w:val="26"/>
          <w:szCs w:val="26"/>
        </w:rPr>
      </w:pPr>
      <w:r w:rsidRPr="00D90628">
        <w:rPr>
          <w:sz w:val="26"/>
          <w:szCs w:val="26"/>
        </w:rPr>
        <w:tab/>
        <w:t>информация о гражданстве;</w:t>
      </w:r>
    </w:p>
    <w:p w:rsidR="00D90628" w:rsidRPr="00D90628" w:rsidRDefault="00D90628" w:rsidP="00D90628">
      <w:pPr>
        <w:pStyle w:val="a0"/>
        <w:numPr>
          <w:ilvl w:val="0"/>
          <w:numId w:val="0"/>
        </w:numPr>
        <w:tabs>
          <w:tab w:val="left" w:pos="709"/>
        </w:tabs>
        <w:rPr>
          <w:sz w:val="26"/>
          <w:szCs w:val="26"/>
        </w:rPr>
      </w:pPr>
      <w:r w:rsidRPr="00D90628">
        <w:rPr>
          <w:sz w:val="26"/>
          <w:szCs w:val="26"/>
        </w:rPr>
        <w:tab/>
        <w:t>документ, удостоверяющий личность (вид, серия, номер документа, наименование органа, выдавшего его, дата выдачи);</w:t>
      </w:r>
    </w:p>
    <w:p w:rsidR="00D90628" w:rsidRPr="00D90628" w:rsidRDefault="00D90628" w:rsidP="00D90628">
      <w:pPr>
        <w:pStyle w:val="a0"/>
        <w:numPr>
          <w:ilvl w:val="0"/>
          <w:numId w:val="0"/>
        </w:numPr>
        <w:tabs>
          <w:tab w:val="left" w:pos="709"/>
        </w:tabs>
        <w:rPr>
          <w:sz w:val="26"/>
          <w:szCs w:val="26"/>
        </w:rPr>
      </w:pPr>
      <w:r w:rsidRPr="00D90628">
        <w:rPr>
          <w:sz w:val="26"/>
          <w:szCs w:val="26"/>
        </w:rPr>
        <w:tab/>
        <w:t>адрес места жительства (адрес регистрации, фактического проживания); дата регистрации по месту жительства;</w:t>
      </w:r>
    </w:p>
    <w:p w:rsidR="00D90628" w:rsidRPr="00D90628" w:rsidRDefault="00D90628" w:rsidP="00D90628">
      <w:pPr>
        <w:pStyle w:val="a0"/>
        <w:numPr>
          <w:ilvl w:val="0"/>
          <w:numId w:val="0"/>
        </w:numPr>
        <w:tabs>
          <w:tab w:val="left" w:pos="709"/>
        </w:tabs>
        <w:rPr>
          <w:sz w:val="26"/>
          <w:szCs w:val="26"/>
        </w:rPr>
      </w:pPr>
      <w:r w:rsidRPr="00D90628">
        <w:rPr>
          <w:sz w:val="26"/>
          <w:szCs w:val="26"/>
        </w:rPr>
        <w:tab/>
        <w:t>почтовый адрес;</w:t>
      </w:r>
    </w:p>
    <w:p w:rsidR="00D90628" w:rsidRPr="00D90628" w:rsidRDefault="00D90628" w:rsidP="00D90628">
      <w:pPr>
        <w:pStyle w:val="a0"/>
        <w:numPr>
          <w:ilvl w:val="0"/>
          <w:numId w:val="0"/>
        </w:numPr>
        <w:tabs>
          <w:tab w:val="left" w:pos="709"/>
        </w:tabs>
        <w:rPr>
          <w:sz w:val="26"/>
          <w:szCs w:val="26"/>
        </w:rPr>
      </w:pPr>
      <w:r w:rsidRPr="00D90628">
        <w:rPr>
          <w:sz w:val="26"/>
          <w:szCs w:val="26"/>
        </w:rPr>
        <w:tab/>
        <w:t>номер контактного телефона;</w:t>
      </w:r>
    </w:p>
    <w:p w:rsidR="00D90628" w:rsidRPr="00D90628" w:rsidRDefault="00D90628" w:rsidP="00D90628">
      <w:pPr>
        <w:pStyle w:val="a0"/>
        <w:numPr>
          <w:ilvl w:val="0"/>
          <w:numId w:val="0"/>
        </w:numPr>
        <w:tabs>
          <w:tab w:val="left" w:pos="709"/>
        </w:tabs>
        <w:rPr>
          <w:sz w:val="26"/>
          <w:szCs w:val="26"/>
        </w:rPr>
      </w:pPr>
      <w:r w:rsidRPr="00D90628">
        <w:rPr>
          <w:sz w:val="26"/>
          <w:szCs w:val="26"/>
        </w:rPr>
        <w:tab/>
        <w:t>семейное положение, состав семьи и сведения о близких родственниках;</w:t>
      </w:r>
    </w:p>
    <w:p w:rsidR="00D90628" w:rsidRPr="00D90628" w:rsidRDefault="00D90628" w:rsidP="00D90628">
      <w:pPr>
        <w:pStyle w:val="a0"/>
        <w:numPr>
          <w:ilvl w:val="0"/>
          <w:numId w:val="0"/>
        </w:numPr>
        <w:tabs>
          <w:tab w:val="left" w:pos="709"/>
        </w:tabs>
        <w:rPr>
          <w:sz w:val="26"/>
          <w:szCs w:val="26"/>
        </w:rPr>
      </w:pPr>
      <w:r w:rsidRPr="00D90628">
        <w:rPr>
          <w:sz w:val="26"/>
          <w:szCs w:val="26"/>
        </w:rPr>
        <w:tab/>
        <w:t>реквизиты идентификационного номера налогоплательщика (ИНН);</w:t>
      </w:r>
    </w:p>
    <w:p w:rsidR="00D90628" w:rsidRPr="00D90628" w:rsidRDefault="00D90628" w:rsidP="00D90628">
      <w:pPr>
        <w:pStyle w:val="a0"/>
        <w:numPr>
          <w:ilvl w:val="0"/>
          <w:numId w:val="0"/>
        </w:numPr>
        <w:tabs>
          <w:tab w:val="left" w:pos="709"/>
        </w:tabs>
        <w:rPr>
          <w:sz w:val="26"/>
          <w:szCs w:val="26"/>
        </w:rPr>
      </w:pPr>
      <w:r w:rsidRPr="00D90628">
        <w:rPr>
          <w:sz w:val="26"/>
          <w:szCs w:val="26"/>
        </w:rPr>
        <w:tab/>
        <w:t>реквизиты страхового номера индивидуального лицевого счета в Пенсионном фонде Российской Федерации (СНИЛС);</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уровне специальных знаний (работа на компьютере, знание иностранного языка, степень знания);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содержащиеся в трудовом договоре, дополнительных соглашениях к трудовому договору;</w:t>
      </w:r>
    </w:p>
    <w:p w:rsidR="00D90628" w:rsidRPr="00D90628" w:rsidRDefault="00D90628" w:rsidP="00D90628">
      <w:pPr>
        <w:pStyle w:val="a0"/>
        <w:numPr>
          <w:ilvl w:val="0"/>
          <w:numId w:val="0"/>
        </w:numPr>
        <w:tabs>
          <w:tab w:val="left" w:pos="709"/>
        </w:tabs>
        <w:rPr>
          <w:sz w:val="26"/>
          <w:szCs w:val="26"/>
        </w:rPr>
      </w:pPr>
      <w:r w:rsidRPr="00D90628">
        <w:rPr>
          <w:sz w:val="26"/>
          <w:szCs w:val="26"/>
        </w:rPr>
        <w:lastRenderedPageBreak/>
        <w:tab/>
        <w:t>характер, вид работы;</w:t>
      </w:r>
    </w:p>
    <w:p w:rsidR="00D90628" w:rsidRPr="00D90628" w:rsidRDefault="00D90628" w:rsidP="00D90628">
      <w:pPr>
        <w:pStyle w:val="a0"/>
        <w:numPr>
          <w:ilvl w:val="0"/>
          <w:numId w:val="0"/>
        </w:numPr>
        <w:tabs>
          <w:tab w:val="left" w:pos="709"/>
        </w:tabs>
        <w:rPr>
          <w:sz w:val="26"/>
          <w:szCs w:val="26"/>
        </w:rPr>
      </w:pPr>
      <w:r w:rsidRPr="00D90628">
        <w:rPr>
          <w:sz w:val="26"/>
          <w:szCs w:val="26"/>
        </w:rPr>
        <w:tab/>
        <w:t>табельный номер;</w:t>
      </w:r>
    </w:p>
    <w:p w:rsidR="00D90628" w:rsidRPr="00D90628" w:rsidRDefault="00D90628" w:rsidP="00D90628">
      <w:pPr>
        <w:pStyle w:val="a0"/>
        <w:numPr>
          <w:ilvl w:val="0"/>
          <w:numId w:val="0"/>
        </w:numPr>
        <w:tabs>
          <w:tab w:val="left" w:pos="709"/>
        </w:tabs>
        <w:rPr>
          <w:sz w:val="26"/>
          <w:szCs w:val="26"/>
        </w:rPr>
      </w:pPr>
      <w:r w:rsidRPr="00D90628">
        <w:rPr>
          <w:sz w:val="26"/>
          <w:szCs w:val="26"/>
        </w:rPr>
        <w:tab/>
        <w:t>подразделение;</w:t>
      </w:r>
    </w:p>
    <w:p w:rsidR="00D90628" w:rsidRPr="00D90628" w:rsidRDefault="00D90628" w:rsidP="00D90628">
      <w:pPr>
        <w:pStyle w:val="a0"/>
        <w:numPr>
          <w:ilvl w:val="0"/>
          <w:numId w:val="0"/>
        </w:numPr>
        <w:tabs>
          <w:tab w:val="left" w:pos="709"/>
        </w:tabs>
        <w:rPr>
          <w:sz w:val="26"/>
          <w:szCs w:val="26"/>
        </w:rPr>
      </w:pPr>
      <w:r w:rsidRPr="00D90628">
        <w:rPr>
          <w:sz w:val="26"/>
          <w:szCs w:val="26"/>
        </w:rPr>
        <w:tab/>
        <w:t>профессия, специальность, категория;</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сведения о трудовой деятельности, общем трудовом стаже;  </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квалификации, специальность по документу об образовании);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ученой степени;</w:t>
      </w:r>
    </w:p>
    <w:p w:rsidR="00D90628" w:rsidRPr="00D90628" w:rsidRDefault="00D90628" w:rsidP="00D90628">
      <w:pPr>
        <w:pStyle w:val="a0"/>
        <w:numPr>
          <w:ilvl w:val="0"/>
          <w:numId w:val="0"/>
        </w:numPr>
        <w:tabs>
          <w:tab w:val="left" w:pos="709"/>
        </w:tabs>
        <w:rPr>
          <w:sz w:val="26"/>
          <w:szCs w:val="26"/>
        </w:rPr>
      </w:pPr>
      <w:r w:rsidRPr="00D90628">
        <w:rPr>
          <w:sz w:val="26"/>
          <w:szCs w:val="26"/>
        </w:rPr>
        <w:tab/>
        <w:t>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замещаемой должности;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приеме на работу и переводах на другие должности;</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сведения о прохождении аттестации; </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в документах, связанные с оформлением доступа к работе с конфиденциальной информацией, если исполнение обязанностей по замещаемой должности связано с использованием такой информации;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профессиональной переподготовке и (или) повышении квалификации;</w:t>
      </w:r>
    </w:p>
    <w:p w:rsidR="00D90628" w:rsidRPr="00D90628" w:rsidRDefault="00D90628" w:rsidP="00D90628">
      <w:pPr>
        <w:pStyle w:val="a0"/>
        <w:numPr>
          <w:ilvl w:val="0"/>
          <w:numId w:val="0"/>
        </w:numPr>
        <w:tabs>
          <w:tab w:val="left" w:pos="709"/>
        </w:tabs>
        <w:rPr>
          <w:sz w:val="26"/>
          <w:szCs w:val="26"/>
        </w:rPr>
      </w:pPr>
      <w:r w:rsidRPr="00D90628">
        <w:rPr>
          <w:sz w:val="26"/>
          <w:szCs w:val="26"/>
        </w:rPr>
        <w:tab/>
        <w:t>информация о награждении (поощрении), почетных званиях;</w:t>
      </w:r>
    </w:p>
    <w:p w:rsidR="00D90628" w:rsidRPr="00D90628" w:rsidRDefault="00D90628" w:rsidP="00D90628">
      <w:pPr>
        <w:pStyle w:val="a0"/>
        <w:numPr>
          <w:ilvl w:val="0"/>
          <w:numId w:val="0"/>
        </w:numPr>
        <w:tabs>
          <w:tab w:val="left" w:pos="709"/>
        </w:tabs>
        <w:rPr>
          <w:sz w:val="26"/>
          <w:szCs w:val="26"/>
        </w:rPr>
      </w:pPr>
      <w:r w:rsidRPr="00D90628">
        <w:rPr>
          <w:sz w:val="26"/>
          <w:szCs w:val="26"/>
        </w:rPr>
        <w:tab/>
        <w:t>материалы служебных проверок, расследований;</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взысканиях;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ежегодных оплачиваемых отпусках, учебных отпусках и отпусках без сохранения денежного содержания;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командировках;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состоянии здоровья и его соответствием выполняемой работе, наличии группы инвалидности и степени ограничения способности к трудовой деятельности;</w:t>
      </w:r>
    </w:p>
    <w:p w:rsidR="00D90628" w:rsidRPr="00D90628" w:rsidRDefault="00D90628" w:rsidP="00D90628">
      <w:pPr>
        <w:pStyle w:val="a0"/>
        <w:numPr>
          <w:ilvl w:val="0"/>
          <w:numId w:val="0"/>
        </w:numPr>
        <w:ind w:firstLine="709"/>
        <w:rPr>
          <w:sz w:val="26"/>
          <w:szCs w:val="26"/>
        </w:rPr>
      </w:pPr>
      <w:r w:rsidRPr="00D90628">
        <w:rPr>
          <w:sz w:val="26"/>
          <w:szCs w:val="26"/>
        </w:rPr>
        <w:t>сведения о социальных льготах, на которые сотрудник имеет право в соответствии с законодательством;</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доходах;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налогах;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страховых взносах;</w:t>
      </w:r>
    </w:p>
    <w:p w:rsidR="00D90628" w:rsidRPr="00D90628" w:rsidRDefault="00D90628" w:rsidP="00D90628">
      <w:pPr>
        <w:pStyle w:val="a0"/>
        <w:numPr>
          <w:ilvl w:val="0"/>
          <w:numId w:val="0"/>
        </w:numPr>
        <w:tabs>
          <w:tab w:val="left" w:pos="709"/>
        </w:tabs>
        <w:rPr>
          <w:sz w:val="26"/>
          <w:szCs w:val="26"/>
        </w:rPr>
      </w:pPr>
      <w:r w:rsidRPr="00D90628">
        <w:rPr>
          <w:sz w:val="26"/>
          <w:szCs w:val="26"/>
        </w:rPr>
        <w:tab/>
        <w:t>данные о нетрудоспособности;</w:t>
      </w:r>
    </w:p>
    <w:p w:rsidR="00D90628" w:rsidRPr="00D90628" w:rsidRDefault="00D90628" w:rsidP="00D90628">
      <w:pPr>
        <w:pStyle w:val="a0"/>
        <w:numPr>
          <w:ilvl w:val="0"/>
          <w:numId w:val="0"/>
        </w:numPr>
        <w:tabs>
          <w:tab w:val="left" w:pos="709"/>
        </w:tabs>
        <w:rPr>
          <w:sz w:val="26"/>
          <w:szCs w:val="26"/>
        </w:rPr>
      </w:pPr>
      <w:r w:rsidRPr="00D90628">
        <w:rPr>
          <w:sz w:val="26"/>
          <w:szCs w:val="26"/>
        </w:rPr>
        <w:tab/>
        <w:t>фотография;</w:t>
      </w:r>
    </w:p>
    <w:p w:rsidR="00D90628" w:rsidRPr="00D90628" w:rsidRDefault="00D90628" w:rsidP="00D90628">
      <w:pPr>
        <w:pStyle w:val="a0"/>
        <w:numPr>
          <w:ilvl w:val="0"/>
          <w:numId w:val="0"/>
        </w:numPr>
        <w:tabs>
          <w:tab w:val="left" w:pos="709"/>
        </w:tabs>
        <w:rPr>
          <w:sz w:val="26"/>
          <w:szCs w:val="26"/>
        </w:rPr>
      </w:pPr>
      <w:r w:rsidRPr="00D90628">
        <w:rPr>
          <w:sz w:val="26"/>
          <w:szCs w:val="26"/>
        </w:rPr>
        <w:tab/>
        <w:t>номер расчетного счета;</w:t>
      </w:r>
    </w:p>
    <w:p w:rsidR="00D90628" w:rsidRPr="00D90628" w:rsidRDefault="00D90628" w:rsidP="00D90628">
      <w:pPr>
        <w:pStyle w:val="a0"/>
        <w:numPr>
          <w:ilvl w:val="0"/>
          <w:numId w:val="0"/>
        </w:numPr>
        <w:tabs>
          <w:tab w:val="left" w:pos="709"/>
        </w:tabs>
        <w:rPr>
          <w:sz w:val="26"/>
          <w:szCs w:val="26"/>
        </w:rPr>
      </w:pPr>
      <w:r w:rsidRPr="00D90628">
        <w:rPr>
          <w:sz w:val="26"/>
          <w:szCs w:val="26"/>
        </w:rPr>
        <w:tab/>
        <w:t>номер банковской карты.</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2.4.3. К документам (в бумажном и (или) электронном виде), содержащим персональные данные работников Учреждения, относятся:</w:t>
      </w:r>
    </w:p>
    <w:p w:rsidR="00D90628" w:rsidRPr="00D90628" w:rsidRDefault="00D90628" w:rsidP="00D90628">
      <w:pPr>
        <w:pStyle w:val="a0"/>
        <w:numPr>
          <w:ilvl w:val="0"/>
          <w:numId w:val="0"/>
        </w:numPr>
        <w:tabs>
          <w:tab w:val="left" w:pos="709"/>
        </w:tabs>
        <w:rPr>
          <w:sz w:val="26"/>
          <w:szCs w:val="26"/>
        </w:rPr>
      </w:pPr>
      <w:r w:rsidRPr="00D90628">
        <w:rPr>
          <w:sz w:val="26"/>
          <w:szCs w:val="26"/>
        </w:rPr>
        <w:tab/>
        <w:t>документы, необходимые для расчета и начисления заработной платы и иных выплат сотрудникам (табель учета использования рабочего времени, карточка-справка, заявления, расчетные ведомости по начислению заработной платы работникам, документы о выплате пособий, оплате листков нетрудоспособности, командировочное удостоверение);</w:t>
      </w:r>
    </w:p>
    <w:p w:rsidR="00D90628" w:rsidRPr="00D90628" w:rsidRDefault="00D90628" w:rsidP="00D90628">
      <w:pPr>
        <w:pStyle w:val="a0"/>
        <w:numPr>
          <w:ilvl w:val="0"/>
          <w:numId w:val="0"/>
        </w:numPr>
        <w:tabs>
          <w:tab w:val="left" w:pos="709"/>
        </w:tabs>
        <w:rPr>
          <w:sz w:val="26"/>
          <w:szCs w:val="26"/>
        </w:rPr>
      </w:pPr>
      <w:r w:rsidRPr="00D90628">
        <w:rPr>
          <w:sz w:val="26"/>
          <w:szCs w:val="26"/>
        </w:rPr>
        <w:tab/>
        <w:t>документы, необходимые для ведения расчетно-кассовой деятельности (приходно-кассовый ордер, расходно-кассовый ордер, квитанции);</w:t>
      </w:r>
    </w:p>
    <w:p w:rsidR="00D90628" w:rsidRPr="00D90628" w:rsidRDefault="00D90628" w:rsidP="00D90628">
      <w:pPr>
        <w:pStyle w:val="a0"/>
        <w:numPr>
          <w:ilvl w:val="0"/>
          <w:numId w:val="0"/>
        </w:numPr>
        <w:tabs>
          <w:tab w:val="left" w:pos="709"/>
        </w:tabs>
        <w:rPr>
          <w:sz w:val="26"/>
          <w:szCs w:val="26"/>
        </w:rPr>
      </w:pPr>
      <w:r w:rsidRPr="00D90628">
        <w:rPr>
          <w:sz w:val="26"/>
          <w:szCs w:val="26"/>
        </w:rPr>
        <w:lastRenderedPageBreak/>
        <w:tab/>
        <w:t>документы, необходимые для расчета с Федеральной налоговой службой и различными фондами (регистр налогового учета, листок нетрудоспособности, сведения о сумме выплат и иных вознаграждений, о начисленных и уплаченных страховых взносах на обязательное пенсионное страхование и страховом стаже застрахованного лица);</w:t>
      </w:r>
    </w:p>
    <w:p w:rsidR="00D90628" w:rsidRPr="00D90628" w:rsidRDefault="00D90628" w:rsidP="00D90628">
      <w:pPr>
        <w:pStyle w:val="a0"/>
        <w:numPr>
          <w:ilvl w:val="0"/>
          <w:numId w:val="0"/>
        </w:numPr>
        <w:tabs>
          <w:tab w:val="left" w:pos="709"/>
        </w:tabs>
        <w:rPr>
          <w:sz w:val="26"/>
          <w:szCs w:val="26"/>
        </w:rPr>
      </w:pPr>
      <w:r w:rsidRPr="00D90628">
        <w:rPr>
          <w:sz w:val="26"/>
          <w:szCs w:val="26"/>
        </w:rPr>
        <w:tab/>
        <w:t>справки (по форме 2-НДФЛ, о заработной плате, с места работы);</w:t>
      </w:r>
    </w:p>
    <w:p w:rsidR="00D90628" w:rsidRPr="00D90628" w:rsidRDefault="00D90628" w:rsidP="00D90628">
      <w:pPr>
        <w:pStyle w:val="a0"/>
        <w:numPr>
          <w:ilvl w:val="0"/>
          <w:numId w:val="0"/>
        </w:numPr>
        <w:tabs>
          <w:tab w:val="left" w:pos="709"/>
        </w:tabs>
        <w:rPr>
          <w:sz w:val="26"/>
          <w:szCs w:val="26"/>
        </w:rPr>
      </w:pPr>
      <w:r w:rsidRPr="00D90628">
        <w:rPr>
          <w:sz w:val="26"/>
          <w:szCs w:val="26"/>
        </w:rPr>
        <w:tab/>
        <w:t>договоры о материальной ответственности материально-ответственного лица;</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заявление о приеме на работу, протоколы по определению стажа работы, личные карточки работников (форма №Т-2);</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приказы по личному составу;</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трудовые договоры (в том числе срочные), дополнительные соглашения к ним;</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графики предоставления отпусков;</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заявления работников о предоставлении отпусков, отгулов;</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документы по учету командировок (приказы, командировочные удостоверения);</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трудовые книжки;</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справки;</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документы о представлении к награждению государственными, ведомственными наградами, присвоении званий, присуждении премий (представление, наградные листы, ходатайства, характеристики, автобиографии, выписки из решений, постановлений, протоколов);</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списки работников;</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документы по воинскому учету граждан;</w:t>
      </w:r>
    </w:p>
    <w:p w:rsidR="00D90628" w:rsidRPr="00D90628" w:rsidRDefault="00D90628" w:rsidP="00D90628">
      <w:pPr>
        <w:pStyle w:val="a0"/>
        <w:numPr>
          <w:ilvl w:val="0"/>
          <w:numId w:val="0"/>
        </w:numPr>
        <w:tabs>
          <w:tab w:val="left" w:pos="709"/>
        </w:tabs>
        <w:ind w:left="720"/>
        <w:rPr>
          <w:sz w:val="26"/>
          <w:szCs w:val="26"/>
        </w:rPr>
      </w:pPr>
      <w:r w:rsidRPr="00D90628">
        <w:rPr>
          <w:sz w:val="26"/>
          <w:szCs w:val="26"/>
        </w:rPr>
        <w:t>журналы учета, регистрации по вопросам кадрового учета.</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t xml:space="preserve">2.4.4. В целях информационного обеспечения Учреждением могут создаваться общедоступные источники персональных данных (в том числе справочники, информационные стенды для получателей социальных услуг). В общедоступные источники персональных данных с письменного согласия работника Учреждения или в силу прямого указания закона, могут включаться следующие сведения, к которым обеспечен свободный доступ: </w:t>
      </w:r>
    </w:p>
    <w:p w:rsidR="00D90628" w:rsidRPr="00D90628" w:rsidRDefault="00D90628" w:rsidP="00D90628">
      <w:pPr>
        <w:pStyle w:val="a0"/>
        <w:numPr>
          <w:ilvl w:val="0"/>
          <w:numId w:val="0"/>
        </w:numPr>
        <w:tabs>
          <w:tab w:val="left" w:pos="709"/>
        </w:tabs>
        <w:rPr>
          <w:sz w:val="26"/>
          <w:szCs w:val="26"/>
        </w:rPr>
      </w:pPr>
      <w:r w:rsidRPr="00D90628">
        <w:rPr>
          <w:sz w:val="26"/>
          <w:szCs w:val="26"/>
        </w:rPr>
        <w:tab/>
        <w:t>фамилия, имя, отчество;</w:t>
      </w:r>
    </w:p>
    <w:p w:rsidR="00D90628" w:rsidRPr="00D90628" w:rsidRDefault="00D90628" w:rsidP="00D90628">
      <w:pPr>
        <w:pStyle w:val="a0"/>
        <w:numPr>
          <w:ilvl w:val="0"/>
          <w:numId w:val="0"/>
        </w:numPr>
        <w:tabs>
          <w:tab w:val="left" w:pos="709"/>
        </w:tabs>
        <w:rPr>
          <w:sz w:val="26"/>
          <w:szCs w:val="26"/>
        </w:rPr>
      </w:pPr>
      <w:r w:rsidRPr="00D90628">
        <w:rPr>
          <w:sz w:val="26"/>
          <w:szCs w:val="26"/>
        </w:rPr>
        <w:tab/>
        <w:t>дата рождения;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должность;</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образовании и квалификации;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наградах;</w:t>
      </w:r>
    </w:p>
    <w:p w:rsidR="00D90628" w:rsidRPr="00D90628" w:rsidRDefault="00D90628" w:rsidP="00D90628">
      <w:pPr>
        <w:pStyle w:val="a0"/>
        <w:numPr>
          <w:ilvl w:val="0"/>
          <w:numId w:val="0"/>
        </w:numPr>
        <w:tabs>
          <w:tab w:val="left" w:pos="709"/>
        </w:tabs>
        <w:rPr>
          <w:sz w:val="26"/>
          <w:szCs w:val="26"/>
        </w:rPr>
      </w:pPr>
      <w:r w:rsidRPr="00D90628">
        <w:rPr>
          <w:sz w:val="26"/>
          <w:szCs w:val="26"/>
        </w:rPr>
        <w:tab/>
        <w:t>фотография.</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t xml:space="preserve">Форма согласия на общедоступность персональных данных приведена в Приложении </w:t>
      </w:r>
      <w:r w:rsidRPr="00D90628">
        <w:rPr>
          <w:sz w:val="26"/>
          <w:szCs w:val="26"/>
          <w:lang w:val="en-US"/>
        </w:rPr>
        <w:t>N</w:t>
      </w:r>
      <w:r w:rsidRPr="00D90628">
        <w:rPr>
          <w:sz w:val="26"/>
          <w:szCs w:val="26"/>
        </w:rPr>
        <w:t xml:space="preserve"> 1 к настоящему Положению.</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t>2.4.5. К персональным данным граждан, состоящих с У</w:t>
      </w:r>
      <w:r w:rsidRPr="00D90628">
        <w:rPr>
          <w:bCs/>
          <w:iCs/>
          <w:sz w:val="26"/>
          <w:szCs w:val="26"/>
        </w:rPr>
        <w:t>чреждением</w:t>
      </w:r>
      <w:r w:rsidRPr="00D90628">
        <w:rPr>
          <w:sz w:val="26"/>
          <w:szCs w:val="26"/>
        </w:rPr>
        <w:t xml:space="preserve"> в гражданско-правовых отношениях, относятся следующие сведения: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фамилия, имя, отчество;</w:t>
      </w:r>
    </w:p>
    <w:p w:rsidR="00D90628" w:rsidRPr="00D90628" w:rsidRDefault="00D90628" w:rsidP="00D90628">
      <w:pPr>
        <w:pStyle w:val="a0"/>
        <w:numPr>
          <w:ilvl w:val="0"/>
          <w:numId w:val="0"/>
        </w:numPr>
        <w:tabs>
          <w:tab w:val="left" w:pos="709"/>
        </w:tabs>
        <w:rPr>
          <w:sz w:val="26"/>
          <w:szCs w:val="26"/>
        </w:rPr>
      </w:pPr>
      <w:r w:rsidRPr="00D90628">
        <w:rPr>
          <w:sz w:val="26"/>
          <w:szCs w:val="26"/>
        </w:rPr>
        <w:tab/>
        <w:t>адрес места жительства; дата регистрации по месту жительства;</w:t>
      </w:r>
    </w:p>
    <w:p w:rsidR="00D90628" w:rsidRPr="00D90628" w:rsidRDefault="00D90628" w:rsidP="00D90628">
      <w:pPr>
        <w:pStyle w:val="a0"/>
        <w:numPr>
          <w:ilvl w:val="0"/>
          <w:numId w:val="0"/>
        </w:numPr>
        <w:tabs>
          <w:tab w:val="left" w:pos="709"/>
        </w:tabs>
        <w:rPr>
          <w:sz w:val="26"/>
          <w:szCs w:val="26"/>
        </w:rPr>
      </w:pPr>
      <w:r w:rsidRPr="00D90628">
        <w:rPr>
          <w:sz w:val="26"/>
          <w:szCs w:val="26"/>
        </w:rPr>
        <w:tab/>
        <w:t>документ, удостоверяющий личность (вид, серия, номер документа, наименование органа, выдавшего его, дата выдачи);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образовании;</w:t>
      </w:r>
    </w:p>
    <w:p w:rsidR="00D90628" w:rsidRPr="00D90628" w:rsidRDefault="00D90628" w:rsidP="00D90628">
      <w:pPr>
        <w:pStyle w:val="a0"/>
        <w:numPr>
          <w:ilvl w:val="0"/>
          <w:numId w:val="0"/>
        </w:numPr>
        <w:tabs>
          <w:tab w:val="left" w:pos="709"/>
        </w:tabs>
        <w:rPr>
          <w:sz w:val="26"/>
          <w:szCs w:val="26"/>
        </w:rPr>
      </w:pPr>
      <w:r w:rsidRPr="00D90628">
        <w:rPr>
          <w:sz w:val="26"/>
          <w:szCs w:val="26"/>
        </w:rPr>
        <w:tab/>
        <w:t>реквизиты идентификационного номера налогоплательщика (ИНН);</w:t>
      </w:r>
    </w:p>
    <w:p w:rsidR="00D90628" w:rsidRPr="00D90628" w:rsidRDefault="00D90628" w:rsidP="00D90628">
      <w:pPr>
        <w:pStyle w:val="a0"/>
        <w:numPr>
          <w:ilvl w:val="0"/>
          <w:numId w:val="0"/>
        </w:numPr>
        <w:tabs>
          <w:tab w:val="left" w:pos="709"/>
        </w:tabs>
        <w:rPr>
          <w:sz w:val="26"/>
          <w:szCs w:val="26"/>
        </w:rPr>
      </w:pPr>
      <w:r w:rsidRPr="00D90628">
        <w:rPr>
          <w:sz w:val="26"/>
          <w:szCs w:val="26"/>
        </w:rPr>
        <w:tab/>
        <w:t>номер расчетного счета;</w:t>
      </w:r>
    </w:p>
    <w:p w:rsidR="00D90628" w:rsidRPr="00D90628" w:rsidRDefault="00D90628" w:rsidP="00D90628">
      <w:pPr>
        <w:pStyle w:val="a0"/>
        <w:numPr>
          <w:ilvl w:val="0"/>
          <w:numId w:val="0"/>
        </w:numPr>
        <w:tabs>
          <w:tab w:val="left" w:pos="709"/>
        </w:tabs>
        <w:rPr>
          <w:sz w:val="26"/>
          <w:szCs w:val="26"/>
        </w:rPr>
      </w:pPr>
      <w:r w:rsidRPr="00D90628">
        <w:rPr>
          <w:sz w:val="26"/>
          <w:szCs w:val="26"/>
        </w:rPr>
        <w:lastRenderedPageBreak/>
        <w:tab/>
        <w:t>номер банковской карты;</w:t>
      </w:r>
    </w:p>
    <w:p w:rsidR="00D90628" w:rsidRPr="00D90628" w:rsidRDefault="00D90628" w:rsidP="00D90628">
      <w:pPr>
        <w:pStyle w:val="a0"/>
        <w:numPr>
          <w:ilvl w:val="0"/>
          <w:numId w:val="0"/>
        </w:numPr>
        <w:tabs>
          <w:tab w:val="left" w:pos="709"/>
        </w:tabs>
        <w:rPr>
          <w:sz w:val="26"/>
          <w:szCs w:val="26"/>
        </w:rPr>
      </w:pPr>
      <w:r w:rsidRPr="00D90628">
        <w:rPr>
          <w:sz w:val="26"/>
          <w:szCs w:val="26"/>
        </w:rPr>
        <w:tab/>
        <w:t>сумма к зачислению.</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 xml:space="preserve">2.4.6. К документам (в бумажном и (или) электронном виде), содержащим персональные данные граждан, состоящих с </w:t>
      </w:r>
      <w:r w:rsidRPr="00D90628">
        <w:rPr>
          <w:bCs/>
          <w:iCs/>
          <w:sz w:val="26"/>
          <w:szCs w:val="26"/>
        </w:rPr>
        <w:t>Учреждением</w:t>
      </w:r>
      <w:r w:rsidRPr="00D90628">
        <w:rPr>
          <w:sz w:val="26"/>
          <w:szCs w:val="26"/>
        </w:rPr>
        <w:t xml:space="preserve"> в гражданско-правовых отношениях, относятся:</w:t>
      </w:r>
    </w:p>
    <w:p w:rsidR="00D90628" w:rsidRPr="00D90628" w:rsidRDefault="00D90628" w:rsidP="00D90628">
      <w:pPr>
        <w:pStyle w:val="a0"/>
        <w:numPr>
          <w:ilvl w:val="0"/>
          <w:numId w:val="0"/>
        </w:numPr>
        <w:tabs>
          <w:tab w:val="left" w:pos="709"/>
        </w:tabs>
        <w:rPr>
          <w:sz w:val="26"/>
          <w:szCs w:val="26"/>
        </w:rPr>
      </w:pPr>
      <w:r w:rsidRPr="00D90628">
        <w:rPr>
          <w:sz w:val="26"/>
          <w:szCs w:val="26"/>
        </w:rPr>
        <w:tab/>
        <w:t>договоры гражданско-правового характера.</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2.4.7. К персональным данным граждан, персональные данные которых необходимы для оказания социальных услуг, выполнения возложенных на Учреждение функций, полномочий и обязанностей в сфере социального обслуживания населения, относятся следующие сведения:</w:t>
      </w:r>
    </w:p>
    <w:p w:rsidR="00D90628" w:rsidRPr="00D90628" w:rsidRDefault="00D90628" w:rsidP="00D90628">
      <w:pPr>
        <w:pStyle w:val="a0"/>
        <w:numPr>
          <w:ilvl w:val="0"/>
          <w:numId w:val="0"/>
        </w:numPr>
        <w:tabs>
          <w:tab w:val="left" w:pos="709"/>
        </w:tabs>
        <w:rPr>
          <w:sz w:val="26"/>
          <w:szCs w:val="26"/>
        </w:rPr>
      </w:pPr>
      <w:bookmarkStart w:id="1" w:name="sub_9422"/>
      <w:r w:rsidRPr="00D90628">
        <w:rPr>
          <w:sz w:val="26"/>
          <w:szCs w:val="26"/>
        </w:rPr>
        <w:tab/>
        <w:t>фамилия, имя, отчество;</w:t>
      </w:r>
    </w:p>
    <w:p w:rsidR="00D90628" w:rsidRPr="00D90628" w:rsidRDefault="00D90628" w:rsidP="00D90628">
      <w:pPr>
        <w:pStyle w:val="a0"/>
        <w:numPr>
          <w:ilvl w:val="0"/>
          <w:numId w:val="0"/>
        </w:numPr>
        <w:tabs>
          <w:tab w:val="left" w:pos="709"/>
        </w:tabs>
        <w:rPr>
          <w:sz w:val="26"/>
          <w:szCs w:val="26"/>
        </w:rPr>
      </w:pPr>
      <w:r w:rsidRPr="00D90628">
        <w:rPr>
          <w:sz w:val="26"/>
          <w:szCs w:val="26"/>
        </w:rPr>
        <w:tab/>
        <w:t>дата рождения;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пол;</w:t>
      </w:r>
    </w:p>
    <w:p w:rsidR="00D90628" w:rsidRPr="00D90628" w:rsidRDefault="00D90628" w:rsidP="00D90628">
      <w:pPr>
        <w:pStyle w:val="a0"/>
        <w:numPr>
          <w:ilvl w:val="0"/>
          <w:numId w:val="0"/>
        </w:numPr>
        <w:tabs>
          <w:tab w:val="left" w:pos="709"/>
        </w:tabs>
        <w:rPr>
          <w:sz w:val="26"/>
          <w:szCs w:val="26"/>
        </w:rPr>
      </w:pPr>
      <w:r w:rsidRPr="00D90628">
        <w:rPr>
          <w:sz w:val="26"/>
          <w:szCs w:val="26"/>
        </w:rPr>
        <w:tab/>
        <w:t>место жительства и адрес регистрации по месту жительства;</w:t>
      </w:r>
    </w:p>
    <w:p w:rsidR="00D90628" w:rsidRPr="00D90628" w:rsidRDefault="00D90628" w:rsidP="00D90628">
      <w:pPr>
        <w:pStyle w:val="a0"/>
        <w:numPr>
          <w:ilvl w:val="0"/>
          <w:numId w:val="0"/>
        </w:numPr>
        <w:tabs>
          <w:tab w:val="left" w:pos="709"/>
        </w:tabs>
        <w:rPr>
          <w:sz w:val="26"/>
          <w:szCs w:val="26"/>
        </w:rPr>
      </w:pPr>
      <w:r w:rsidRPr="00D90628">
        <w:rPr>
          <w:sz w:val="26"/>
          <w:szCs w:val="26"/>
        </w:rPr>
        <w:tab/>
        <w:t>почтовый адрес;</w:t>
      </w:r>
    </w:p>
    <w:p w:rsidR="00D90628" w:rsidRPr="00D90628" w:rsidRDefault="00D90628" w:rsidP="00D90628">
      <w:pPr>
        <w:pStyle w:val="a0"/>
        <w:numPr>
          <w:ilvl w:val="0"/>
          <w:numId w:val="0"/>
        </w:numPr>
        <w:tabs>
          <w:tab w:val="left" w:pos="709"/>
        </w:tabs>
        <w:rPr>
          <w:sz w:val="26"/>
          <w:szCs w:val="26"/>
        </w:rPr>
      </w:pPr>
      <w:r w:rsidRPr="00D90628">
        <w:rPr>
          <w:sz w:val="26"/>
          <w:szCs w:val="26"/>
        </w:rPr>
        <w:tab/>
        <w:t>контактные телефоны;</w:t>
      </w:r>
    </w:p>
    <w:p w:rsidR="00D90628" w:rsidRPr="00D90628" w:rsidRDefault="00D90628" w:rsidP="00D90628">
      <w:pPr>
        <w:pStyle w:val="a0"/>
        <w:numPr>
          <w:ilvl w:val="0"/>
          <w:numId w:val="0"/>
        </w:numPr>
        <w:tabs>
          <w:tab w:val="left" w:pos="709"/>
        </w:tabs>
        <w:rPr>
          <w:sz w:val="26"/>
          <w:szCs w:val="26"/>
        </w:rPr>
      </w:pPr>
      <w:r w:rsidRPr="00D90628">
        <w:rPr>
          <w:sz w:val="26"/>
          <w:szCs w:val="26"/>
        </w:rPr>
        <w:tab/>
        <w:t>данные документа, удостоверяющего личность (вид, серия, номер документа, наименование органа, выдавшего его, дата выдачи);</w:t>
      </w:r>
    </w:p>
    <w:p w:rsidR="00D90628" w:rsidRPr="00D90628" w:rsidRDefault="00D90628" w:rsidP="00D90628">
      <w:pPr>
        <w:pStyle w:val="a0"/>
        <w:numPr>
          <w:ilvl w:val="0"/>
          <w:numId w:val="0"/>
        </w:numPr>
        <w:tabs>
          <w:tab w:val="left" w:pos="709"/>
        </w:tabs>
        <w:rPr>
          <w:sz w:val="26"/>
          <w:szCs w:val="26"/>
        </w:rPr>
      </w:pPr>
      <w:r w:rsidRPr="00D90628">
        <w:rPr>
          <w:sz w:val="26"/>
          <w:szCs w:val="26"/>
        </w:rPr>
        <w:tab/>
        <w:t>реквизиты страхового номера индивидуального лицевого счета в Пенсионном фонде Российской Федерации (СНИЛС);</w:t>
      </w:r>
    </w:p>
    <w:p w:rsidR="00D90628" w:rsidRPr="00D90628" w:rsidRDefault="00D90628" w:rsidP="00D90628">
      <w:pPr>
        <w:pStyle w:val="a0"/>
        <w:numPr>
          <w:ilvl w:val="0"/>
          <w:numId w:val="0"/>
        </w:numPr>
        <w:tabs>
          <w:tab w:val="left" w:pos="709"/>
        </w:tabs>
        <w:rPr>
          <w:sz w:val="26"/>
          <w:szCs w:val="26"/>
        </w:rPr>
      </w:pPr>
      <w:r w:rsidRPr="00D90628">
        <w:rPr>
          <w:sz w:val="26"/>
          <w:szCs w:val="26"/>
        </w:rPr>
        <w:tab/>
        <w:t>семейное положение;</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состоянии здоровья;</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наличии (отсутствии) судимости;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пенсии;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материально-бытовых условиях;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из документов, подтверждающих право на получение мер социальной поддержки;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об инвалидности;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составе семьи;</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о доходах;</w:t>
      </w:r>
    </w:p>
    <w:p w:rsidR="00D90628" w:rsidRPr="00D90628" w:rsidRDefault="00D90628" w:rsidP="00D90628">
      <w:pPr>
        <w:pStyle w:val="a0"/>
        <w:numPr>
          <w:ilvl w:val="0"/>
          <w:numId w:val="0"/>
        </w:numPr>
        <w:tabs>
          <w:tab w:val="left" w:pos="709"/>
        </w:tabs>
        <w:rPr>
          <w:sz w:val="26"/>
          <w:szCs w:val="26"/>
        </w:rPr>
      </w:pPr>
      <w:r w:rsidRPr="00D90628">
        <w:rPr>
          <w:sz w:val="26"/>
          <w:szCs w:val="26"/>
        </w:rPr>
        <w:tab/>
        <w:t>сведения, необходимые для оказания социальных услуг.</w:t>
      </w:r>
    </w:p>
    <w:bookmarkEnd w:id="1"/>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2.4.8. К документам (в бумажном и (или) электронном виде), содержащим персональные данные граждан, персональные данные которых необходимы для оказания социальных услуг, выполнения возложенных на Учреждение функций, полномочий и обязанностей в сфере социального обслуживания населения, относятся:</w:t>
      </w:r>
    </w:p>
    <w:p w:rsidR="00D90628" w:rsidRPr="00D90628" w:rsidRDefault="00D90628" w:rsidP="00D90628">
      <w:pPr>
        <w:pStyle w:val="a0"/>
        <w:numPr>
          <w:ilvl w:val="0"/>
          <w:numId w:val="0"/>
        </w:numPr>
        <w:tabs>
          <w:tab w:val="left" w:pos="709"/>
        </w:tabs>
        <w:rPr>
          <w:sz w:val="26"/>
          <w:szCs w:val="26"/>
        </w:rPr>
      </w:pPr>
      <w:r w:rsidRPr="00D90628">
        <w:rPr>
          <w:sz w:val="26"/>
          <w:szCs w:val="26"/>
        </w:rPr>
        <w:tab/>
        <w:t>личные дела получателей социальной помощи;</w:t>
      </w:r>
    </w:p>
    <w:p w:rsidR="00D90628" w:rsidRPr="00D90628" w:rsidRDefault="00D90628" w:rsidP="00D90628">
      <w:pPr>
        <w:pStyle w:val="a0"/>
        <w:numPr>
          <w:ilvl w:val="0"/>
          <w:numId w:val="0"/>
        </w:numPr>
        <w:tabs>
          <w:tab w:val="left" w:pos="709"/>
        </w:tabs>
        <w:rPr>
          <w:sz w:val="26"/>
          <w:szCs w:val="26"/>
        </w:rPr>
      </w:pPr>
      <w:r w:rsidRPr="00D90628">
        <w:rPr>
          <w:sz w:val="26"/>
          <w:szCs w:val="26"/>
        </w:rPr>
        <w:tab/>
        <w:t>журналы учета/ регистрации по вопросам основной деятельности.</w:t>
      </w:r>
    </w:p>
    <w:p w:rsidR="00D90628" w:rsidRPr="00D90628" w:rsidRDefault="00D90628" w:rsidP="00D90628">
      <w:pPr>
        <w:pStyle w:val="a0"/>
        <w:numPr>
          <w:ilvl w:val="0"/>
          <w:numId w:val="0"/>
        </w:numPr>
        <w:tabs>
          <w:tab w:val="left" w:pos="709"/>
        </w:tabs>
        <w:rPr>
          <w:sz w:val="26"/>
          <w:szCs w:val="26"/>
          <w:shd w:val="clear" w:color="auto" w:fill="FFFFFF"/>
        </w:rPr>
      </w:pPr>
      <w:r w:rsidRPr="00D90628">
        <w:rPr>
          <w:sz w:val="26"/>
          <w:szCs w:val="26"/>
        </w:rPr>
        <w:tab/>
        <w:t xml:space="preserve">2.4.9. Обработка персональных данных работников, состоящих или состоявших в трудовых отношениях с Учреждением, </w:t>
      </w:r>
      <w:r w:rsidRPr="00D90628">
        <w:rPr>
          <w:sz w:val="26"/>
          <w:szCs w:val="26"/>
          <w:shd w:val="clear" w:color="auto" w:fill="FFFFFF"/>
        </w:rPr>
        <w:t xml:space="preserve">соискателей на замещение вакантных должностей, лиц, проходящих различного рода практику (стажировку) в Учреждении, близких родственников работника, </w:t>
      </w:r>
      <w:r w:rsidRPr="00D90628">
        <w:rPr>
          <w:sz w:val="26"/>
          <w:szCs w:val="26"/>
        </w:rPr>
        <w:t xml:space="preserve">граждан, состоящих с </w:t>
      </w:r>
      <w:r w:rsidRPr="00D90628">
        <w:rPr>
          <w:bCs/>
          <w:iCs/>
          <w:sz w:val="26"/>
          <w:szCs w:val="26"/>
        </w:rPr>
        <w:t>Учреждением</w:t>
      </w:r>
      <w:r w:rsidRPr="00D90628">
        <w:rPr>
          <w:sz w:val="26"/>
          <w:szCs w:val="26"/>
        </w:rPr>
        <w:t xml:space="preserve"> в гражданско-правовых отношениях, осуществляется отделом кадров и бухгалтерией Учреждения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сборе персональных данных работник отдела кадров, осуществляющий сбор (получение) персональных данных непосредственно от </w:t>
      </w:r>
      <w:r w:rsidRPr="00D90628">
        <w:rPr>
          <w:sz w:val="26"/>
          <w:szCs w:val="26"/>
          <w:shd w:val="clear" w:color="auto" w:fill="FFFFFF"/>
        </w:rPr>
        <w:t xml:space="preserve">соискателей на замещение </w:t>
      </w:r>
      <w:r w:rsidRPr="00D90628">
        <w:rPr>
          <w:sz w:val="26"/>
          <w:szCs w:val="26"/>
          <w:shd w:val="clear" w:color="auto" w:fill="FFFFFF"/>
        </w:rPr>
        <w:lastRenderedPageBreak/>
        <w:t xml:space="preserve">вакантных должностей, лиц, проходящих различного рода практику (стажировку) в Учреждении, </w:t>
      </w:r>
      <w:r w:rsidRPr="00D90628">
        <w:rPr>
          <w:sz w:val="26"/>
          <w:szCs w:val="26"/>
        </w:rPr>
        <w:t xml:space="preserve">граждан, состоящих с </w:t>
      </w:r>
      <w:r w:rsidRPr="00D90628">
        <w:rPr>
          <w:bCs/>
          <w:iCs/>
          <w:sz w:val="26"/>
          <w:szCs w:val="26"/>
        </w:rPr>
        <w:t>Учреждением</w:t>
      </w:r>
      <w:r w:rsidRPr="00D90628">
        <w:rPr>
          <w:sz w:val="26"/>
          <w:szCs w:val="26"/>
        </w:rPr>
        <w:t xml:space="preserve"> в гражданско-правовых отношениях, обязан разъяснить указанным субъектам персональных данных юридические последствия отказа предоставить их персональные данные.</w:t>
      </w:r>
    </w:p>
    <w:p w:rsidR="00D90628" w:rsidRPr="00D90628" w:rsidRDefault="00D90628" w:rsidP="00D90628">
      <w:pPr>
        <w:pStyle w:val="a0"/>
        <w:numPr>
          <w:ilvl w:val="0"/>
          <w:numId w:val="0"/>
        </w:numPr>
        <w:tabs>
          <w:tab w:val="left" w:pos="709"/>
        </w:tabs>
        <w:rPr>
          <w:sz w:val="26"/>
          <w:szCs w:val="26"/>
        </w:rPr>
      </w:pPr>
      <w:r w:rsidRPr="00D90628">
        <w:rPr>
          <w:sz w:val="26"/>
          <w:szCs w:val="26"/>
        </w:rPr>
        <w:tab/>
        <w:t>2.4.10. Обработка персональных данных граждан, персональные данные которых необходимы для оказания социальных услуг, выполнения возложенных на Учреждение функций, полномочий и обязанностей в сфере социального обслуживания населения, осуществляется уполномоченными должностными лицами структурных подразделений Учреждения, осуществляющими оказание социальных услуг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сборе персональных данных уполномоченное должностное лицо структурного подразделения Учреждения, осуществляющее получение персональных данных непосредственно от субъектов персональных данных, обратившихся за предоставлением социальной услуги, обязано разъяснить указанным субъектам персональных данных юридические последствия отказа предоставить персональные данные.</w:t>
      </w:r>
    </w:p>
    <w:p w:rsidR="00D90628" w:rsidRPr="00D90628" w:rsidRDefault="00D90628" w:rsidP="00D90628">
      <w:pPr>
        <w:pStyle w:val="21"/>
        <w:numPr>
          <w:ilvl w:val="0"/>
          <w:numId w:val="0"/>
        </w:numPr>
        <w:tabs>
          <w:tab w:val="left" w:pos="709"/>
          <w:tab w:val="left" w:pos="1134"/>
        </w:tabs>
        <w:spacing w:before="0" w:after="0"/>
        <w:outlineLvl w:val="0"/>
        <w:rPr>
          <w:rFonts w:ascii="Times New Roman" w:hAnsi="Times New Roman"/>
          <w:i w:val="0"/>
          <w:sz w:val="26"/>
          <w:szCs w:val="26"/>
        </w:rPr>
      </w:pPr>
      <w:r w:rsidRPr="00D90628">
        <w:rPr>
          <w:rFonts w:ascii="Times New Roman" w:hAnsi="Times New Roman"/>
          <w:b w:val="0"/>
          <w:bCs w:val="0"/>
          <w:i w:val="0"/>
          <w:iCs w:val="0"/>
          <w:sz w:val="26"/>
          <w:szCs w:val="26"/>
        </w:rPr>
        <w:tab/>
      </w:r>
      <w:r w:rsidRPr="00D90628">
        <w:rPr>
          <w:rFonts w:ascii="Times New Roman" w:hAnsi="Times New Roman"/>
          <w:i w:val="0"/>
          <w:sz w:val="26"/>
          <w:szCs w:val="26"/>
        </w:rPr>
        <w:t>2.5. Условия обработки персональных данных.</w:t>
      </w:r>
    </w:p>
    <w:p w:rsidR="00D90628" w:rsidRPr="00D90628" w:rsidRDefault="00D90628" w:rsidP="00D90628">
      <w:pPr>
        <w:pStyle w:val="34"/>
        <w:tabs>
          <w:tab w:val="clear" w:pos="1440"/>
          <w:tab w:val="left" w:pos="709"/>
        </w:tabs>
        <w:spacing w:before="0" w:after="0"/>
        <w:ind w:left="142" w:firstLine="0"/>
        <w:outlineLvl w:val="1"/>
        <w:rPr>
          <w:sz w:val="26"/>
          <w:szCs w:val="26"/>
        </w:rPr>
      </w:pPr>
      <w:r w:rsidRPr="00D90628">
        <w:rPr>
          <w:sz w:val="26"/>
          <w:szCs w:val="26"/>
        </w:rPr>
        <w:tab/>
        <w:t xml:space="preserve">2.5.1.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согласие на их обработку </w:t>
      </w:r>
      <w:r w:rsidRPr="00D90628">
        <w:rPr>
          <w:bCs/>
          <w:iCs/>
          <w:sz w:val="26"/>
          <w:szCs w:val="26"/>
        </w:rPr>
        <w:t>Учреждением.</w:t>
      </w:r>
      <w:r w:rsidRPr="00D90628">
        <w:rPr>
          <w:sz w:val="26"/>
          <w:szCs w:val="26"/>
        </w:rPr>
        <w:t xml:space="preserve"> В случае, если Учреждение получает персональные данные субъектов персональных данных от третьих лиц, получающих персональные данные у субъектов, в соответствие с ч.4 ст.6 Федерального закона от 27.07.2006 №152-ФЗ «О персональных данных», Учреждение не обязано получать согласие субъекта персональных данных на обработку его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2.5.2. Если персональные данные получены не от субъекта персональных данных и их обработка не поручена Учреждению, Учреждение до начала обработки таких персональных данных обязано предоставить субъекту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 и ее правовое основание; предполагаемые пользователи персональных данных; установленные Федеральным законом от 27.07.2006 №152-ФЗ «О персональных данных» права субъекта персональных данных; источник получения персональных данных. Форма уведомления о получении персональных данных от третьих лиц представлена в Приложении </w:t>
      </w:r>
      <w:r w:rsidRPr="00D90628">
        <w:rPr>
          <w:sz w:val="26"/>
          <w:szCs w:val="26"/>
          <w:lang w:val="en-US"/>
        </w:rPr>
        <w:t>N</w:t>
      </w:r>
      <w:r w:rsidRPr="00D90628">
        <w:rPr>
          <w:sz w:val="26"/>
          <w:szCs w:val="26"/>
        </w:rPr>
        <w:t xml:space="preserve"> 2 к настоящему Положению.</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2.5.3. Учреждение освобождается от обязанности предоставить субъекту персональных данных указанные сведения в случаях, если:</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субъект персональных данных уведомлен об осуществлении обработки его персональных данных соответствующим оператором;</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 xml:space="preserve">персональные данные получены </w:t>
      </w:r>
      <w:r w:rsidRPr="00D90628">
        <w:rPr>
          <w:bCs/>
          <w:iCs/>
          <w:sz w:val="26"/>
          <w:szCs w:val="26"/>
        </w:rPr>
        <w:t>Учреждением</w:t>
      </w:r>
      <w:r w:rsidRPr="00D90628">
        <w:rPr>
          <w:sz w:val="26"/>
          <w:szCs w:val="26"/>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персональные данные сделаны общедоступными субъектом персональных данных  или получены из общедоступного источника;</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lastRenderedPageBreak/>
        <w:tab/>
        <w:t>Учреждение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предоставление субъекту персональных данных сведений, нарушает права и законные интересы третьих лиц.</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2.5.4. Обработка персональных данных субъектов персональных данных осуществляется с их согласия на обработку их персональных данных, а также в иных случаях, предусмотренных ст.6 Федерального закона от 27.07.2006 №152-ФЗ «О персональных данных». Согласие на обработку персональных данных может быть дано субъектом персональных данных или его законным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проверяются </w:t>
      </w:r>
      <w:r w:rsidRPr="00D90628">
        <w:rPr>
          <w:bCs/>
          <w:iCs/>
          <w:sz w:val="26"/>
          <w:szCs w:val="26"/>
        </w:rPr>
        <w:t>Учреждением</w:t>
      </w:r>
      <w:r w:rsidRPr="00D90628">
        <w:rPr>
          <w:sz w:val="26"/>
          <w:szCs w:val="26"/>
        </w:rPr>
        <w:t>. Форма согласия может быть в письменной или иной форме, предусмотренной действующим законодательством. При недееспособности субъекта персональных данных письменное согласие на обработку его данных дает его законный представитель. Учреждение обязано иметь доказательство получения согласия субъекта персональных данных на обработку его персональных данных (в том случае, если такое согласие является необходимым).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2.5.5. В случаях, предусмотренных ч.4 ст.9 Федерального закона от 27.07.2006 №152-ФЗ «О персональных данных», обработка персональных данных осуществляется только с согласия в письменной форме субъекта персональных данных. Письменное согласие субъекта на обработку его персональных данных должно включать в себя: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наименование или фамилию, имя, отчество и адрес оператора, получающего согласие субъекта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цель обработки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перечень персональных данных, на обработку которых дается согласие субъекта;</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наименование или фамилию, имя, отчество и адрес лица, осуществляющего обработку персональных данных по поручению Учреждения, если обработка будет поручена такому лицу;</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перечень действий с персональными данными, на совершение которых дается согласие, общее описание используемых </w:t>
      </w:r>
      <w:r w:rsidRPr="00D90628">
        <w:rPr>
          <w:bCs/>
          <w:iCs/>
          <w:sz w:val="26"/>
          <w:szCs w:val="26"/>
        </w:rPr>
        <w:t>Учреждением</w:t>
      </w:r>
      <w:r w:rsidRPr="00D90628">
        <w:rPr>
          <w:sz w:val="26"/>
          <w:szCs w:val="26"/>
        </w:rPr>
        <w:t xml:space="preserve"> способов обработки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срок, в течение которого действует согласие, а также порядок его отзыва;</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подпись субъекта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lastRenderedPageBreak/>
        <w:t xml:space="preserve">Форма согласия на обработку персональных данных (в соответствии с требованиями ФЗ №152 «О персональных данных» и Трудового кодекса РФ) для работников Учреждения приведена в Приложении </w:t>
      </w:r>
      <w:r w:rsidRPr="00D90628">
        <w:rPr>
          <w:sz w:val="26"/>
          <w:szCs w:val="26"/>
          <w:lang w:val="en-US"/>
        </w:rPr>
        <w:t>N</w:t>
      </w:r>
      <w:r w:rsidRPr="00D90628">
        <w:rPr>
          <w:sz w:val="26"/>
          <w:szCs w:val="26"/>
        </w:rPr>
        <w:t xml:space="preserve"> 3 к настоящему Положению.</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Форма согласия на обработку персональных данных (сторонних субъектов персональных данных) для получателей социальных услуг  приведена в Приложении </w:t>
      </w:r>
      <w:r w:rsidRPr="00D90628">
        <w:rPr>
          <w:sz w:val="26"/>
          <w:szCs w:val="26"/>
          <w:lang w:val="en-US"/>
        </w:rPr>
        <w:t>N</w:t>
      </w:r>
      <w:r w:rsidRPr="00D90628">
        <w:rPr>
          <w:sz w:val="26"/>
          <w:szCs w:val="26"/>
        </w:rPr>
        <w:t xml:space="preserve"> 4 к настоящему Положению.</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2.5.6. </w:t>
      </w:r>
      <w:r w:rsidRPr="00D90628">
        <w:rPr>
          <w:rStyle w:val="blk"/>
          <w:sz w:val="26"/>
          <w:szCs w:val="26"/>
        </w:rPr>
        <w:t xml:space="preserve">В случае, если для предоставления </w:t>
      </w:r>
      <w:proofErr w:type="gramStart"/>
      <w:r w:rsidRPr="00D90628">
        <w:rPr>
          <w:rStyle w:val="blk"/>
          <w:sz w:val="26"/>
          <w:szCs w:val="26"/>
        </w:rPr>
        <w:t>социальной  услуги</w:t>
      </w:r>
      <w:proofErr w:type="gramEnd"/>
      <w:r w:rsidRPr="00D90628">
        <w:rPr>
          <w:rStyle w:val="blk"/>
          <w:sz w:val="26"/>
          <w:szCs w:val="26"/>
        </w:rPr>
        <w:t xml:space="preserve"> необходима обработка персональных данных лица, не являющегося заявителем, и если в соответствии с федеральным </w:t>
      </w:r>
      <w:r w:rsidRPr="00D90628">
        <w:rPr>
          <w:sz w:val="26"/>
          <w:szCs w:val="26"/>
        </w:rPr>
        <w:t>законом</w:t>
      </w:r>
      <w:r w:rsidRPr="00D90628">
        <w:rPr>
          <w:rStyle w:val="blk"/>
          <w:sz w:val="26"/>
          <w:szCs w:val="26"/>
        </w:rPr>
        <w:t xml:space="preserve"> обработка таких персональных данных может осуществляться с согласия указанного лица, при обращении за получением социальной услуги заявитель дополнительно представляет документы, подтверждающие получение согласия указанного лица или его </w:t>
      </w:r>
      <w:r w:rsidRPr="00D90628">
        <w:rPr>
          <w:sz w:val="26"/>
          <w:szCs w:val="26"/>
        </w:rPr>
        <w:t>законного представителя</w:t>
      </w:r>
      <w:r w:rsidRPr="00D90628">
        <w:rPr>
          <w:rStyle w:val="blk"/>
          <w:sz w:val="26"/>
          <w:szCs w:val="26"/>
        </w:rPr>
        <w:t xml:space="preserve"> на обработку персональных данных указанного лица. </w:t>
      </w:r>
      <w:r w:rsidRPr="00D90628">
        <w:rPr>
          <w:sz w:val="26"/>
          <w:szCs w:val="26"/>
        </w:rPr>
        <w:t xml:space="preserve">При обращении за получением социальной услуги заявителю необходимо представить документы, подтверждающие получение согласия физического лица, не являющегося заявителем, или его законного представителя на обработку персональных данных. Документы, подтверждающие получение согласия, могут быть представлены, в том числе в форме электронного документа. Согласие не требуется с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Форма согласия лица, не являющегося заявителем на получение услуги, но чьи данные необходимы для получения такой услуги на обработку персональных данных представлена в Приложении </w:t>
      </w:r>
      <w:r w:rsidRPr="00D90628">
        <w:rPr>
          <w:sz w:val="26"/>
          <w:szCs w:val="26"/>
          <w:lang w:val="en-US"/>
        </w:rPr>
        <w:t>N</w:t>
      </w:r>
      <w:r w:rsidRPr="00D90628">
        <w:rPr>
          <w:sz w:val="26"/>
          <w:szCs w:val="26"/>
        </w:rPr>
        <w:t xml:space="preserve"> 5 к настоящему Положению.</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2.5.7.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Согласие субъекта персональных данных (работника) на поручение обработки персональных данных третьим лицам представлено в Приложении </w:t>
      </w:r>
      <w:r w:rsidRPr="00D90628">
        <w:rPr>
          <w:sz w:val="26"/>
          <w:szCs w:val="26"/>
          <w:lang w:val="en-US"/>
        </w:rPr>
        <w:t>N</w:t>
      </w:r>
      <w:r w:rsidRPr="00D90628">
        <w:rPr>
          <w:sz w:val="26"/>
          <w:szCs w:val="26"/>
        </w:rPr>
        <w:t xml:space="preserve"> 6 к настоящему Положению.</w:t>
      </w:r>
    </w:p>
    <w:p w:rsidR="00D90628" w:rsidRPr="00D90628" w:rsidRDefault="00D90628" w:rsidP="00D90628">
      <w:pPr>
        <w:pStyle w:val="34"/>
        <w:tabs>
          <w:tab w:val="clear" w:pos="1440"/>
          <w:tab w:val="left" w:pos="709"/>
          <w:tab w:val="left" w:pos="1418"/>
          <w:tab w:val="left" w:pos="1560"/>
          <w:tab w:val="left" w:pos="1843"/>
        </w:tabs>
        <w:spacing w:before="0" w:after="0"/>
        <w:outlineLvl w:val="1"/>
        <w:rPr>
          <w:sz w:val="26"/>
          <w:szCs w:val="26"/>
        </w:rPr>
      </w:pPr>
      <w:r w:rsidRPr="00D90628">
        <w:rPr>
          <w:sz w:val="26"/>
          <w:szCs w:val="26"/>
        </w:rPr>
        <w:t xml:space="preserve">2.5.8. Передача персональных данных субъектов персональных данных Учреждения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 В случае, если обязанность либо возможность предоставления имеющихся в распоряжении Учреждения персональных данных иным лицам (включая органы государственной и муниципальной власти) установлена законодательством, Учреждение обязано предоставить указанные данные в составе, виде и сроки, указанные в законодательных или нормативных актах. Если обязанность предоставления персональных данных фиксируется соответствующим запросом (ходатайством) уполномоченного лица, запрос подлежит обязательной проверке в целях контроля над обоснованностью предоставления запроса. При обоснованности подобного запроса Учреждение формирует ответ на запрос. При необоснованности запроса Учреждение направляет отправителю запроса письменное уведомление об отказе в предоставлении персональных данных. При передаче персональных данных третьим лицам,  Учреждение обязано уведомлять лиц, получивших персональные данные, о том, что эти данные могут быть </w:t>
      </w:r>
      <w:r w:rsidRPr="00D90628">
        <w:rPr>
          <w:sz w:val="26"/>
          <w:szCs w:val="26"/>
        </w:rPr>
        <w:lastRenderedPageBreak/>
        <w:t>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обязаны соблюдать их конфиденциальность и безопасность. Данное требование не распространяется на обмен персональными данными в порядке, установленном законодательством.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2.5.9. Согласие на обработку персональных данных может быть отозвано субъектом персональных данных при условии, что подобная процедура не нарушает требований законодательства Российской Федерации. Форма отзыва согласия на обработку персональных данных представлена в Приложении </w:t>
      </w:r>
      <w:r w:rsidRPr="00D90628">
        <w:rPr>
          <w:sz w:val="26"/>
          <w:szCs w:val="26"/>
          <w:lang w:val="en-US"/>
        </w:rPr>
        <w:t>N</w:t>
      </w:r>
      <w:r w:rsidRPr="00D90628">
        <w:rPr>
          <w:sz w:val="26"/>
          <w:szCs w:val="26"/>
        </w:rPr>
        <w:t xml:space="preserve"> 7 к настоящему Положению, заявление о прекращении обработки персональных данных представлена в Приложении </w:t>
      </w:r>
      <w:r w:rsidRPr="00D90628">
        <w:rPr>
          <w:sz w:val="26"/>
          <w:szCs w:val="26"/>
          <w:lang w:val="en-US"/>
        </w:rPr>
        <w:t>N</w:t>
      </w:r>
      <w:r w:rsidRPr="00D90628">
        <w:rPr>
          <w:sz w:val="26"/>
          <w:szCs w:val="26"/>
        </w:rPr>
        <w:t xml:space="preserve"> 8. В случае отзыва субъектом персональных данных Учреждения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 указанных в п.п.2-11 ч.1 ст.6, ч.2 ст.10 и ч.2 ст.11 Федерального закона от 27.07.2006 №152-ФЗ «О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2.5.10. В соответствии с п.п.2-11 ч.1 ст.6, ч.4 ст.6, ч.2 ст.10 и ч.2 ст.11 Федерального закона от 27.07.2006 №152-ФЗ «О персональных данных» обработка персональных данных может осуществляться без согласия субъекта персональных данных.</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2.5.11. Трансграничная передача персональных данных в Учреждении не осуществляется.</w:t>
      </w:r>
    </w:p>
    <w:p w:rsidR="00D90628" w:rsidRPr="00D90628" w:rsidRDefault="00D90628" w:rsidP="00D90628">
      <w:pPr>
        <w:pStyle w:val="21"/>
        <w:numPr>
          <w:ilvl w:val="0"/>
          <w:numId w:val="0"/>
        </w:numPr>
        <w:tabs>
          <w:tab w:val="left" w:pos="709"/>
          <w:tab w:val="left" w:pos="1134"/>
        </w:tabs>
        <w:spacing w:before="0" w:after="0"/>
        <w:outlineLvl w:val="0"/>
        <w:rPr>
          <w:rFonts w:ascii="Times New Roman" w:hAnsi="Times New Roman"/>
          <w:i w:val="0"/>
          <w:sz w:val="26"/>
          <w:szCs w:val="26"/>
        </w:rPr>
      </w:pPr>
      <w:r w:rsidRPr="00D90628">
        <w:rPr>
          <w:rFonts w:ascii="Times New Roman" w:hAnsi="Times New Roman"/>
          <w:i w:val="0"/>
          <w:sz w:val="26"/>
          <w:szCs w:val="26"/>
        </w:rPr>
        <w:tab/>
        <w:t>2.6. Порядок обработки персональных данных с использованием средств автоматизации и без использования средств автоматизации.</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2.6.1. Обработка персональных данных в Учреждении может проводиться с использованием средств автоматизации (информационных систем) и без таковых. Конкретный способ обработки персональных данных определяется на основании процедур использования данных, определенных внутренними документами Учреждения.</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Обработка персональных данных в Учреждении осуществляется на автоматизированных рабочих местах Учреждения в автоматизированной информационной системе «Электронный социальный регистр населения Санкт-Петербурга» (АИС ЭСРН), в автоматизированной информационной системе «1С: Предприятие (Зарплата + кадры)».</w:t>
      </w:r>
    </w:p>
    <w:p w:rsidR="00D90628" w:rsidRPr="00D90628" w:rsidRDefault="00D90628" w:rsidP="00D90628">
      <w:pPr>
        <w:pStyle w:val="a0"/>
        <w:numPr>
          <w:ilvl w:val="0"/>
          <w:numId w:val="0"/>
        </w:numPr>
        <w:tabs>
          <w:tab w:val="left" w:pos="709"/>
        </w:tabs>
        <w:rPr>
          <w:sz w:val="26"/>
          <w:szCs w:val="26"/>
        </w:rPr>
      </w:pPr>
      <w:r w:rsidRPr="00D90628">
        <w:rPr>
          <w:sz w:val="26"/>
          <w:szCs w:val="26"/>
        </w:rPr>
        <w:tab/>
        <w:t>2.6.2. Уровень защищенности персональных данных при их обработке в информационной системе персональных данных, требования по обеспечению безопасности обрабатываемых персональных данных субъектов персональных данных Учреждения, описаны в отдельных нормативных актах Учреждения.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2.6.3. Контроль за соответствием обработки персональных данных заявленным целям, возлагается на ответственного за организацию обработки персональных данных в Учреждении и на руководителей подразделений, в которых осуществляется обработка персональных данных, приказом.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2.6.4. Исключительно автоматизированная обработка персональных данных в Учреждении не осуществляется. Во всех процессах обработки персональных данных субъектов персональных данных с использованием средств автоматизации принимают участие уполномоченные работники Учреждения.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2.6.5. Обработка персональных данных без использования средств автоматизации (далее – неавтоматизированная обработка персональных данных) </w:t>
      </w:r>
      <w:r w:rsidRPr="00D90628">
        <w:rPr>
          <w:sz w:val="26"/>
          <w:szCs w:val="26"/>
        </w:rPr>
        <w:lastRenderedPageBreak/>
        <w:t>может осуществляться в виде документов на бумажных носителях и в электронном виде (файлы, базы данных) на электронных носителях информации.</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2.6.6. При неавтоматизированной обработке персональных данных на бумажных носителях: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не допускается фиксация на одном бумажном носителе персональных данных, цели обработки которых заведомо не совместимы;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документы, содержащие персональные данные, формируются в дела в зависимости от цели обработки персональных данных;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2.6.7.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и лиц, которым оператором поручена обработка персональных данных,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2.6.8.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lastRenderedPageBreak/>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90628" w:rsidRPr="00D90628" w:rsidRDefault="00D90628" w:rsidP="00D90628">
      <w:pPr>
        <w:pStyle w:val="34"/>
        <w:tabs>
          <w:tab w:val="clear" w:pos="1440"/>
          <w:tab w:val="left" w:pos="709"/>
          <w:tab w:val="left" w:pos="1418"/>
        </w:tabs>
        <w:spacing w:before="0" w:after="0"/>
        <w:outlineLvl w:val="1"/>
        <w:rPr>
          <w:sz w:val="26"/>
          <w:szCs w:val="26"/>
        </w:rPr>
      </w:pPr>
      <w:r w:rsidRPr="00D90628">
        <w:rPr>
          <w:sz w:val="26"/>
          <w:szCs w:val="26"/>
        </w:rPr>
        <w:t>2.6.9. Документы и внешние электронные носители информации, содержащие персональные данные, должны храниться в служебных помещениях в сейфах или в  надежно запираемых металлических шкафах. При этом должны быть созданы надлежащие условия, обеспечивающие их сохранность.</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2.6.10.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90628" w:rsidRPr="00D90628" w:rsidRDefault="00D90628" w:rsidP="00D90628">
      <w:pPr>
        <w:pStyle w:val="21"/>
        <w:numPr>
          <w:ilvl w:val="0"/>
          <w:numId w:val="0"/>
        </w:numPr>
        <w:tabs>
          <w:tab w:val="left" w:pos="709"/>
          <w:tab w:val="left" w:pos="1134"/>
        </w:tabs>
        <w:spacing w:before="0" w:after="0"/>
        <w:ind w:left="360"/>
        <w:outlineLvl w:val="0"/>
        <w:rPr>
          <w:rFonts w:ascii="Times New Roman" w:hAnsi="Times New Roman"/>
          <w:i w:val="0"/>
          <w:sz w:val="26"/>
          <w:szCs w:val="26"/>
        </w:rPr>
      </w:pPr>
      <w:r w:rsidRPr="00D90628">
        <w:rPr>
          <w:rFonts w:ascii="Times New Roman" w:hAnsi="Times New Roman"/>
          <w:i w:val="0"/>
          <w:sz w:val="26"/>
          <w:szCs w:val="26"/>
        </w:rPr>
        <w:tab/>
        <w:t>2.7. Доступ к персональным данным.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2.7.1. Перечень работников, осуществляющих обработку персональных данных, как в бумажном, так и в электронном виде и (или) имеющих доступ к персональным данным, утверждается приказом директора Учреждения.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2.7.2. В случае, если Учреждению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субъектов персональных данных Учреждения, то соответствующие данные предоставляются У</w:t>
      </w:r>
      <w:r w:rsidRPr="00D90628">
        <w:rPr>
          <w:bCs/>
          <w:iCs/>
          <w:sz w:val="26"/>
          <w:szCs w:val="26"/>
        </w:rPr>
        <w:t>чреждением</w:t>
      </w:r>
      <w:r w:rsidRPr="00D90628">
        <w:rPr>
          <w:sz w:val="26"/>
          <w:szCs w:val="26"/>
        </w:rPr>
        <w:t xml:space="preserve"> только после подписания с лицами, осуществляющими обработку персональных данных по поручению Учреждения, соответствующего соглашения, в котором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ст.19 Федерального закона от 27.07.2006 №152-ФЗ «О персональных данных».</w:t>
      </w:r>
    </w:p>
    <w:p w:rsidR="00D90628" w:rsidRPr="00D90628" w:rsidRDefault="00D90628" w:rsidP="00D90628">
      <w:pPr>
        <w:pStyle w:val="34"/>
        <w:numPr>
          <w:ilvl w:val="2"/>
          <w:numId w:val="14"/>
        </w:numPr>
        <w:tabs>
          <w:tab w:val="left" w:pos="709"/>
        </w:tabs>
        <w:spacing w:before="0" w:after="0"/>
        <w:outlineLvl w:val="1"/>
        <w:rPr>
          <w:sz w:val="26"/>
          <w:szCs w:val="26"/>
        </w:rPr>
      </w:pPr>
      <w:r w:rsidRPr="00D90628">
        <w:rPr>
          <w:sz w:val="26"/>
          <w:szCs w:val="26"/>
        </w:rPr>
        <w:t xml:space="preserve">Процедура оформления доступа к персональным данным включает в себя: </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ознакомление работников с Федеральным законом от 22.10.2004 №125-ФЗ «Об архивном деле в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Федеральным законом от 28.12.2013 №442-ФЗ «Об основах социального обслуживания граждан в Российской Федерации», Указом Президента Российской Федерации от 06.03.1997 №188 «Об утверждении перечня сведений конфиденциального характера», постановлением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№1119 «Об утверждении требований к защите персональных данных </w:t>
      </w:r>
      <w:r w:rsidRPr="00D90628">
        <w:rPr>
          <w:sz w:val="26"/>
          <w:szCs w:val="26"/>
        </w:rPr>
        <w:lastRenderedPageBreak/>
        <w:t>при их обработке в информационных системах персональных данных», приказом Федеральной службы по техническому и экспортному контролю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Законом Санкт-Петербурга от 26.12.2014 №717-135 «О социальном обслуживании населения в Санкт-Петербурге», с настоящим Положением, инструкцией пользователя информационных систем персональных данных и другими нормативными актами, регулирующими обработку и защиту персональных данных в Учреждении, под роспись;</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подписание работником Учреждения обязательства о соблюдении конфиденциальности персональных данных. Форма обязательства о соблюдении конфиденциальности персональных данных представлена в Приложении </w:t>
      </w:r>
      <w:r w:rsidRPr="00D90628">
        <w:rPr>
          <w:sz w:val="26"/>
          <w:szCs w:val="26"/>
          <w:lang w:val="en-US"/>
        </w:rPr>
        <w:t>N</w:t>
      </w:r>
      <w:r w:rsidRPr="00D90628">
        <w:rPr>
          <w:sz w:val="26"/>
          <w:szCs w:val="26"/>
        </w:rPr>
        <w:t xml:space="preserve"> 9 к настоящему Положению.</w:t>
      </w:r>
    </w:p>
    <w:p w:rsidR="00D90628" w:rsidRPr="00D90628" w:rsidRDefault="00D90628" w:rsidP="00D90628">
      <w:pPr>
        <w:pStyle w:val="21"/>
        <w:numPr>
          <w:ilvl w:val="0"/>
          <w:numId w:val="0"/>
        </w:numPr>
        <w:tabs>
          <w:tab w:val="left" w:pos="709"/>
          <w:tab w:val="left" w:pos="1134"/>
        </w:tabs>
        <w:spacing w:before="0" w:after="0"/>
        <w:outlineLvl w:val="0"/>
        <w:rPr>
          <w:rFonts w:ascii="Times New Roman" w:hAnsi="Times New Roman"/>
          <w:i w:val="0"/>
          <w:sz w:val="26"/>
          <w:szCs w:val="26"/>
        </w:rPr>
      </w:pPr>
      <w:r w:rsidRPr="00D90628">
        <w:rPr>
          <w:rFonts w:ascii="Times New Roman" w:hAnsi="Times New Roman"/>
          <w:i w:val="0"/>
          <w:sz w:val="26"/>
          <w:szCs w:val="26"/>
        </w:rPr>
        <w:tab/>
        <w:t>2.8. Обеспечение конфиденциальности персональных данных.</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 xml:space="preserve">2.8.1. Персональные данные относятся к категории конфиденциальной информации. </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2.8.2. Учреждение вправе поручить обработку персональных данных другим юридическим или физическим лицам на основании договора (далее – поручение Учреждения) </w:t>
      </w:r>
      <w:r w:rsidRPr="00D90628">
        <w:rPr>
          <w:bCs/>
          <w:iCs/>
          <w:sz w:val="26"/>
          <w:szCs w:val="26"/>
        </w:rPr>
        <w:t>с согласия субъекта персональных данных, если иное не предусмотрено Федеральным законом от 27.07.2006 №152-ФЗ «О персональных данных»</w:t>
      </w:r>
      <w:r w:rsidRPr="00D90628">
        <w:rPr>
          <w:sz w:val="26"/>
          <w:szCs w:val="26"/>
        </w:rPr>
        <w:t>.</w:t>
      </w:r>
      <w:r w:rsidRPr="00D90628">
        <w:rPr>
          <w:bCs/>
          <w:iCs/>
          <w:sz w:val="26"/>
          <w:szCs w:val="26"/>
        </w:rPr>
        <w:t xml:space="preserve"> Лицо, осуществляющее обработку персональных данных по поручению </w:t>
      </w:r>
      <w:r w:rsidRPr="00D90628">
        <w:rPr>
          <w:sz w:val="26"/>
          <w:szCs w:val="26"/>
        </w:rPr>
        <w:t>Учреждения</w:t>
      </w:r>
      <w:r w:rsidRPr="00D90628">
        <w:rPr>
          <w:bCs/>
          <w:iCs/>
          <w:sz w:val="26"/>
          <w:szCs w:val="26"/>
        </w:rPr>
        <w:t xml:space="preserve">, обязано соблюдать принципы и правила обработки персональных данных, предусмотренные Федеральным законом от 27.07.2006 №152-ФЗ «О персональных данных». В поручении </w:t>
      </w:r>
      <w:r w:rsidRPr="00D90628">
        <w:rPr>
          <w:sz w:val="26"/>
          <w:szCs w:val="26"/>
        </w:rPr>
        <w:t>Учреждения</w:t>
      </w:r>
      <w:r w:rsidRPr="00D90628">
        <w:rPr>
          <w:bCs/>
          <w:iCs/>
          <w:sz w:val="26"/>
          <w:szCs w:val="26"/>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ст.19 Федерального закона от 27.07.2006 №152-ФЗ «О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2.8.3.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2.8.4. Необходимость доступа работников Учреждения к персональным данным субъектов персональных данных, обрабатываемым в Учреждении, должна быть документально определена в соответствующих должностных инструкциях.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2.8.5. В Учреждении документально определен перечень лиц, осуществляющих обработку персональных данных. Лица, осуществляющие такую обработку, проинформированы о факте обработки ими персональных данных, об особенностях и правилах осуществления такой обработки, а также об ответственности за нарушение действующего законодательства в области персональных данных. Лица, осуществляющие обработку персональных данных, ознакомлены под роспись с настоящим Положением и подписали обязательство о </w:t>
      </w:r>
      <w:r w:rsidRPr="00D90628">
        <w:rPr>
          <w:sz w:val="26"/>
          <w:szCs w:val="26"/>
        </w:rPr>
        <w:lastRenderedPageBreak/>
        <w:t>соблюдении конфиденциальности персональных данных и соблюдении правил обработки персональных данных.</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2.8.6. В Учреждении документально определен перечень помещений, в которых ведется обработка персональных данных, порядок доступа работников в вышеуказанные помещения.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2.8.7. Передача персональных данных между структурными подразделениями Учреждения осуществляется только между работниками, включенными в перечень лиц, имеющих доступ к персональным данным.</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2.8.8. Учреждения и иные лица, получающие доступ к персональным данным, </w:t>
      </w:r>
      <w:r w:rsidRPr="00D90628">
        <w:rPr>
          <w:bCs/>
          <w:iCs/>
          <w:sz w:val="26"/>
          <w:szCs w:val="26"/>
        </w:rPr>
        <w:t xml:space="preserve">обязаны не раскрывать третьим лицам и не распространять персональные данные без согласия субъекта персональных данных, </w:t>
      </w:r>
      <w:r w:rsidRPr="00D90628">
        <w:rPr>
          <w:sz w:val="26"/>
          <w:szCs w:val="26"/>
        </w:rPr>
        <w:t>если иное не предусмотрено федеральным законодательством в сфере защиты персональных данных.</w:t>
      </w:r>
    </w:p>
    <w:p w:rsidR="00D90628" w:rsidRPr="00D90628" w:rsidRDefault="00D90628" w:rsidP="00D90628">
      <w:pPr>
        <w:pStyle w:val="21"/>
        <w:numPr>
          <w:ilvl w:val="1"/>
          <w:numId w:val="15"/>
        </w:numPr>
        <w:tabs>
          <w:tab w:val="clear" w:pos="2160"/>
          <w:tab w:val="left" w:pos="709"/>
          <w:tab w:val="left" w:pos="1134"/>
        </w:tabs>
        <w:spacing w:before="0" w:after="0"/>
        <w:outlineLvl w:val="0"/>
        <w:rPr>
          <w:rFonts w:ascii="Times New Roman" w:hAnsi="Times New Roman"/>
          <w:i w:val="0"/>
          <w:sz w:val="26"/>
          <w:szCs w:val="26"/>
        </w:rPr>
      </w:pPr>
      <w:r w:rsidRPr="00D90628">
        <w:rPr>
          <w:rFonts w:ascii="Times New Roman" w:hAnsi="Times New Roman"/>
          <w:i w:val="0"/>
          <w:sz w:val="26"/>
          <w:szCs w:val="26"/>
        </w:rPr>
        <w:t xml:space="preserve"> Права и обязанности сторон при обработке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Субъекты персональных данных обязаны предоставлять Учреждению только достоверные, документированные персональные данные и своевременно сообщать об изменении своих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Каждый субъект персональных данных имеет право:</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ч.8 ст.14 Федерального закона от 27.07.2006 №152-ФЗ «О персональных данных»; </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на получение информации, касающейся обработки его персональных данных, в том числе содержащей: подтверждение факта обработки, правовые основания и цель обработки; способы обработки, наименование и место нахождения Учреждения, сведения о лицах, которые имеют доступ к персональным данным или которым </w:t>
      </w:r>
      <w:r w:rsidRPr="00D90628">
        <w:rPr>
          <w:bCs/>
          <w:iCs/>
          <w:sz w:val="26"/>
          <w:szCs w:val="26"/>
        </w:rPr>
        <w:t>могут быть раскрыты персональные данные на основании договора с Учреждением или на основании Федерального закона от 27.07.2006 №152-ФЗ «О персональных данных»</w:t>
      </w:r>
      <w:r w:rsidRPr="00D90628">
        <w:rPr>
          <w:sz w:val="26"/>
          <w:szCs w:val="26"/>
        </w:rPr>
        <w:t xml:space="preserve">; </w:t>
      </w:r>
      <w:r w:rsidRPr="00D90628">
        <w:rPr>
          <w:bCs/>
          <w:iCs/>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№152-ФЗ «О персональных данных»</w:t>
      </w:r>
      <w:r w:rsidRPr="00D90628">
        <w:rPr>
          <w:sz w:val="26"/>
          <w:szCs w:val="26"/>
        </w:rPr>
        <w:t xml:space="preserve">; сроки обработки персональных данных, в том числе сроки их хранения; </w:t>
      </w:r>
      <w:r w:rsidRPr="00D90628">
        <w:rPr>
          <w:bCs/>
          <w:iCs/>
          <w:sz w:val="26"/>
          <w:szCs w:val="26"/>
        </w:rPr>
        <w:t xml:space="preserve">порядок осуществления субъектом персональных данных прав, предусмотренных Федеральным законом от 27.07.2006 №152-ФЗ «О персональных данных»; наименование или фамилию, имя, отчество и адрес лица, осуществляющего обработку персональных данных по поручению </w:t>
      </w:r>
      <w:r w:rsidRPr="00D90628">
        <w:rPr>
          <w:sz w:val="26"/>
          <w:szCs w:val="26"/>
        </w:rPr>
        <w:t>Учреждения</w:t>
      </w:r>
      <w:r w:rsidRPr="00D90628">
        <w:rPr>
          <w:bCs/>
          <w:iCs/>
          <w:sz w:val="26"/>
          <w:szCs w:val="26"/>
        </w:rPr>
        <w:t>, если обработка поручена или будет поручена такому лицу; иные сведения, предусмотренные Федеральным законом от 27.07.2006 №152-ФЗ «О персональных данных» или другими федеральными законами</w:t>
      </w:r>
      <w:r w:rsidRPr="00D90628">
        <w:rPr>
          <w:sz w:val="26"/>
          <w:szCs w:val="26"/>
        </w:rPr>
        <w:t xml:space="preserve">. Сведения, указанные выше,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уполномоченного представителя. Запрос должен содержать номер основного документа, удостоверяющего личность субъекта персональных данных или его уполномоченного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D90628">
        <w:rPr>
          <w:bCs/>
          <w:iCs/>
          <w:sz w:val="26"/>
          <w:szCs w:val="26"/>
        </w:rPr>
        <w:t>Учреждением</w:t>
      </w:r>
      <w:r w:rsidRPr="00D90628">
        <w:rPr>
          <w:sz w:val="26"/>
          <w:szCs w:val="26"/>
        </w:rPr>
        <w:t xml:space="preserve"> (номер договора, дата заключения договора, условное словесное обозначение и (или) иные сведения), либо сведения, иным </w:t>
      </w:r>
      <w:r w:rsidRPr="00D90628">
        <w:rPr>
          <w:sz w:val="26"/>
          <w:szCs w:val="26"/>
        </w:rPr>
        <w:lastRenderedPageBreak/>
        <w:t xml:space="preserve">образом подтверждающие факт обработки персональных данных </w:t>
      </w:r>
      <w:r w:rsidRPr="00D90628">
        <w:rPr>
          <w:bCs/>
          <w:iCs/>
          <w:sz w:val="26"/>
          <w:szCs w:val="26"/>
        </w:rPr>
        <w:t>Учреждением</w:t>
      </w:r>
      <w:r w:rsidRPr="00D90628">
        <w:rPr>
          <w:sz w:val="26"/>
          <w:szCs w:val="26"/>
        </w:rPr>
        <w:t>, подпись субъекта персональных данных или его уполномоченного представителя;</w:t>
      </w:r>
    </w:p>
    <w:p w:rsidR="00D90628" w:rsidRPr="00D90628" w:rsidRDefault="00D90628" w:rsidP="00D90628">
      <w:pPr>
        <w:pStyle w:val="a0"/>
        <w:numPr>
          <w:ilvl w:val="0"/>
          <w:numId w:val="0"/>
        </w:numPr>
        <w:tabs>
          <w:tab w:val="left" w:pos="709"/>
        </w:tabs>
        <w:rPr>
          <w:sz w:val="26"/>
          <w:szCs w:val="26"/>
        </w:rPr>
      </w:pPr>
      <w:r w:rsidRPr="00D90628">
        <w:rPr>
          <w:sz w:val="26"/>
          <w:szCs w:val="26"/>
        </w:rPr>
        <w:tab/>
        <w:t>обратиться повторно в Учреждение или направить повторный запрос в целях получения сведений, указанных выше,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требовать от работников Учреждения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заявить о своем несогласии при отказе работников Учреждения исключить или исправить персональные данные (в письменной форме с соответствующим обоснованием такого несогласия).</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Учреждение не вправе принуждать субъектов персональных данных к предоставлению персональных данных, однако вправе требовать этого, если подобные обязательства прямо вытекают из договорных отношений с субъектами персональных данных или требований нормативных и законодательных актов. Если сбор персональных данных осуществляется во исполнение требований законодательства, работники Учреждения, осуществляющие сбор персональных данных обязаны разъяснить субъекту персональных данных юридические последствия отказа предоставить персональные данные. Форма запроса о необходимости получения информации, составляющей персональные данные представлена в Приложении </w:t>
      </w:r>
      <w:r w:rsidRPr="00D90628">
        <w:rPr>
          <w:sz w:val="26"/>
          <w:szCs w:val="26"/>
          <w:lang w:val="en-US"/>
        </w:rPr>
        <w:t>N</w:t>
      </w:r>
      <w:r w:rsidRPr="00D90628">
        <w:rPr>
          <w:sz w:val="26"/>
          <w:szCs w:val="26"/>
        </w:rPr>
        <w:t xml:space="preserve"> 10 к настоящему Положению.</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Учреждение обязано безвозмездно предоставить субъекту персональных данных возможность ознакомления с персональными данными, относящимися к этому субъекту, а также внести в них необходимые изменения при предоставлении </w:t>
      </w:r>
      <w:r w:rsidRPr="00D90628">
        <w:rPr>
          <w:bCs/>
          <w:iCs/>
          <w:sz w:val="26"/>
          <w:szCs w:val="26"/>
        </w:rPr>
        <w:t>субъектом персональных данных или его представителем</w:t>
      </w:r>
      <w:r w:rsidRPr="00D90628">
        <w:rPr>
          <w:sz w:val="26"/>
          <w:szCs w:val="26"/>
        </w:rPr>
        <w:t xml:space="preserve"> сведений, подтверждающих, что персональные данные являются неполными, </w:t>
      </w:r>
      <w:r w:rsidRPr="00D90628">
        <w:rPr>
          <w:bCs/>
          <w:iCs/>
          <w:sz w:val="26"/>
          <w:szCs w:val="26"/>
        </w:rPr>
        <w:t>неточными или неактуальными</w:t>
      </w:r>
      <w:r w:rsidRPr="00D90628">
        <w:rPr>
          <w:sz w:val="26"/>
          <w:szCs w:val="26"/>
        </w:rPr>
        <w:t xml:space="preserve">. О внесенных изменениях и предпринятых мерах Учреждение обязано уведомить субъекта или его представителя и принять разумные меры для уведомления третьих лиц, которым персональные данные этого субъекта были переданы. Все обращения субъектов персональных данных по вопросам, касающимся обработки персональных данных, фиксируются в Журнале учета обращений субъектов персональных данных. Форма Журнала представлена в Приложении </w:t>
      </w:r>
      <w:r w:rsidRPr="00D90628">
        <w:rPr>
          <w:sz w:val="26"/>
          <w:szCs w:val="26"/>
          <w:lang w:val="en-US"/>
        </w:rPr>
        <w:t>N</w:t>
      </w:r>
      <w:r w:rsidRPr="00D90628">
        <w:rPr>
          <w:sz w:val="26"/>
          <w:szCs w:val="26"/>
        </w:rPr>
        <w:t xml:space="preserve"> 11 к настоящему Положению.</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Учреждение обязано сообщить в уполномоченный орган по защите прав субъектов персональных данных по запросу этого органа необходимую информацию в течение 30 (тридцати) календарных дней с даты получения такого запроса.</w:t>
      </w:r>
    </w:p>
    <w:p w:rsidR="00D90628" w:rsidRPr="00D90628" w:rsidRDefault="00D90628" w:rsidP="00D90628">
      <w:pPr>
        <w:pStyle w:val="21"/>
        <w:numPr>
          <w:ilvl w:val="1"/>
          <w:numId w:val="15"/>
        </w:numPr>
        <w:tabs>
          <w:tab w:val="clear" w:pos="2160"/>
          <w:tab w:val="left" w:pos="709"/>
          <w:tab w:val="left" w:pos="1418"/>
        </w:tabs>
        <w:spacing w:before="0" w:after="0"/>
        <w:ind w:left="709" w:firstLine="0"/>
        <w:outlineLvl w:val="0"/>
        <w:rPr>
          <w:rFonts w:ascii="Times New Roman" w:hAnsi="Times New Roman"/>
          <w:i w:val="0"/>
          <w:sz w:val="26"/>
          <w:szCs w:val="26"/>
        </w:rPr>
      </w:pPr>
      <w:r w:rsidRPr="00D90628">
        <w:rPr>
          <w:rFonts w:ascii="Times New Roman" w:hAnsi="Times New Roman"/>
          <w:i w:val="0"/>
          <w:sz w:val="26"/>
          <w:szCs w:val="26"/>
        </w:rPr>
        <w:lastRenderedPageBreak/>
        <w:t>Передача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 Передача персональных данных субъектов персональных данных Учреждения третьим лицам (включая надзорные, правоохранительные органы) возможна только в случаях, прямо предусмотренных законодательными и нормативными актами, либо в случае согласия субъекта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 При передаче </w:t>
      </w:r>
      <w:r w:rsidRPr="00D90628">
        <w:rPr>
          <w:bCs/>
          <w:sz w:val="26"/>
          <w:szCs w:val="26"/>
        </w:rPr>
        <w:t>персональных данных</w:t>
      </w:r>
      <w:r w:rsidRPr="00D90628">
        <w:rPr>
          <w:sz w:val="26"/>
          <w:szCs w:val="26"/>
        </w:rPr>
        <w:t xml:space="preserve"> субъекта персональных данных работники Учреждения обязаны соблюдать следующие требования:</w:t>
      </w:r>
    </w:p>
    <w:p w:rsidR="00D90628" w:rsidRPr="00D90628" w:rsidRDefault="00D90628" w:rsidP="00D90628">
      <w:pPr>
        <w:pStyle w:val="a0"/>
        <w:numPr>
          <w:ilvl w:val="0"/>
          <w:numId w:val="0"/>
        </w:numPr>
        <w:tabs>
          <w:tab w:val="left" w:pos="709"/>
        </w:tabs>
        <w:rPr>
          <w:sz w:val="26"/>
          <w:szCs w:val="26"/>
        </w:rPr>
      </w:pPr>
      <w:r w:rsidRPr="00D90628">
        <w:rPr>
          <w:sz w:val="26"/>
          <w:szCs w:val="26"/>
        </w:rPr>
        <w:tab/>
        <w:t>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предусмотренных Гражданским Кодексом Российской Федерации или иными федеральными законами;</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предупреждать лица, получающие персональные данные субъектов, </w:t>
      </w:r>
      <w:r w:rsidRPr="00D90628">
        <w:rPr>
          <w:bCs/>
          <w:sz w:val="26"/>
          <w:szCs w:val="26"/>
        </w:rPr>
        <w:t>о</w:t>
      </w:r>
      <w:r w:rsidRPr="00D90628">
        <w:rPr>
          <w:sz w:val="26"/>
          <w:szCs w:val="26"/>
        </w:rPr>
        <w:t xml:space="preserve">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ab/>
        <w:t>не сообщать персональные данные субъекта в коммерческих целях без его письменного согласия;</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передавать персональные данные субъекта представителям субъектов в порядке, установленном Гражданским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r w:rsidRPr="00D90628">
        <w:rPr>
          <w:i/>
          <w:sz w:val="26"/>
          <w:szCs w:val="26"/>
        </w:rPr>
        <w:t>.</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w:t>
      </w:r>
      <w:r w:rsidRPr="00D90628">
        <w:rPr>
          <w:sz w:val="26"/>
          <w:szCs w:val="26"/>
          <w:lang w:val="en-US"/>
        </w:rPr>
        <w:t>N</w:t>
      </w:r>
      <w:r w:rsidRPr="00D90628">
        <w:rPr>
          <w:sz w:val="26"/>
          <w:szCs w:val="26"/>
        </w:rPr>
        <w:t xml:space="preserve"> 12 к настоящему Положению.</w:t>
      </w:r>
    </w:p>
    <w:p w:rsidR="00D90628" w:rsidRPr="00D90628" w:rsidRDefault="00D90628" w:rsidP="00D90628">
      <w:pPr>
        <w:pStyle w:val="21"/>
        <w:numPr>
          <w:ilvl w:val="1"/>
          <w:numId w:val="15"/>
        </w:numPr>
        <w:tabs>
          <w:tab w:val="clear" w:pos="2160"/>
          <w:tab w:val="left" w:pos="709"/>
        </w:tabs>
        <w:spacing w:before="0" w:after="0"/>
        <w:ind w:left="0" w:firstLine="709"/>
        <w:outlineLvl w:val="0"/>
        <w:rPr>
          <w:rFonts w:ascii="Times New Roman" w:hAnsi="Times New Roman"/>
          <w:i w:val="0"/>
          <w:sz w:val="26"/>
          <w:szCs w:val="26"/>
        </w:rPr>
      </w:pPr>
      <w:r w:rsidRPr="00D90628">
        <w:rPr>
          <w:rFonts w:ascii="Times New Roman" w:hAnsi="Times New Roman"/>
          <w:i w:val="0"/>
          <w:sz w:val="26"/>
          <w:szCs w:val="26"/>
        </w:rPr>
        <w:t>Хранение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bCs/>
          <w:iCs/>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r w:rsidRPr="00D90628">
        <w:rPr>
          <w:sz w:val="26"/>
          <w:szCs w:val="26"/>
        </w:rPr>
        <w:t>Хранение персональных данных в Учреждении может осуществляться на бумажных и машинных носителях, доступ к которым ограничен списком лиц, допущенных к обработке персональных данных.</w:t>
      </w:r>
    </w:p>
    <w:p w:rsidR="00D90628" w:rsidRPr="00D90628" w:rsidRDefault="00D90628" w:rsidP="00D90628">
      <w:pPr>
        <w:pStyle w:val="34"/>
        <w:numPr>
          <w:ilvl w:val="2"/>
          <w:numId w:val="15"/>
        </w:numPr>
        <w:tabs>
          <w:tab w:val="left" w:pos="709"/>
        </w:tabs>
        <w:spacing w:before="0" w:after="0"/>
        <w:ind w:left="0" w:firstLine="720"/>
        <w:outlineLvl w:val="1"/>
        <w:rPr>
          <w:sz w:val="26"/>
          <w:szCs w:val="26"/>
        </w:rPr>
      </w:pPr>
      <w:r w:rsidRPr="00D90628">
        <w:rPr>
          <w:sz w:val="26"/>
          <w:szCs w:val="26"/>
        </w:rPr>
        <w:t xml:space="preserve">Все хранимые или используемые средства защиты информации (далее - СЗИ), эксплуатационная и техническая документация к ним подлежат </w:t>
      </w:r>
      <w:proofErr w:type="spellStart"/>
      <w:r w:rsidRPr="00D90628">
        <w:rPr>
          <w:sz w:val="26"/>
          <w:szCs w:val="26"/>
        </w:rPr>
        <w:t>поэкземплярному</w:t>
      </w:r>
      <w:proofErr w:type="spellEnd"/>
      <w:r w:rsidRPr="00D90628">
        <w:rPr>
          <w:sz w:val="26"/>
          <w:szCs w:val="26"/>
        </w:rPr>
        <w:t xml:space="preserve"> учету и выдаются под расписку в Журнале </w:t>
      </w:r>
      <w:proofErr w:type="spellStart"/>
      <w:r w:rsidRPr="00D90628">
        <w:rPr>
          <w:sz w:val="26"/>
          <w:szCs w:val="26"/>
        </w:rPr>
        <w:t>поэкземплярного</w:t>
      </w:r>
      <w:proofErr w:type="spellEnd"/>
      <w:r w:rsidRPr="00D90628">
        <w:rPr>
          <w:sz w:val="26"/>
          <w:szCs w:val="26"/>
        </w:rPr>
        <w:t xml:space="preserve"> </w:t>
      </w:r>
      <w:r w:rsidRPr="00D90628">
        <w:rPr>
          <w:sz w:val="26"/>
          <w:szCs w:val="26"/>
        </w:rPr>
        <w:lastRenderedPageBreak/>
        <w:t xml:space="preserve">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w:t>
      </w:r>
      <w:r w:rsidRPr="00D90628">
        <w:rPr>
          <w:sz w:val="26"/>
          <w:szCs w:val="26"/>
          <w:lang w:val="en-US"/>
        </w:rPr>
        <w:t>N</w:t>
      </w:r>
      <w:r w:rsidRPr="00D90628">
        <w:rPr>
          <w:sz w:val="26"/>
          <w:szCs w:val="26"/>
        </w:rPr>
        <w:t xml:space="preserve"> 13 к настоящему Положению.</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 xml:space="preserve">Все хранимые или используемые </w:t>
      </w:r>
      <w:proofErr w:type="spellStart"/>
      <w:r w:rsidRPr="00D90628">
        <w:rPr>
          <w:sz w:val="26"/>
          <w:szCs w:val="26"/>
        </w:rPr>
        <w:t>криптосредства</w:t>
      </w:r>
      <w:proofErr w:type="spellEnd"/>
      <w:r w:rsidRPr="00D90628">
        <w:rPr>
          <w:sz w:val="26"/>
          <w:szCs w:val="26"/>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D90628">
        <w:rPr>
          <w:sz w:val="26"/>
          <w:szCs w:val="26"/>
        </w:rPr>
        <w:t>поэкземплярному</w:t>
      </w:r>
      <w:proofErr w:type="spellEnd"/>
      <w:r w:rsidRPr="00D90628">
        <w:rPr>
          <w:sz w:val="26"/>
          <w:szCs w:val="26"/>
        </w:rPr>
        <w:t xml:space="preserve"> учету и выдаются под расписку в Журнале </w:t>
      </w:r>
      <w:proofErr w:type="spellStart"/>
      <w:r w:rsidRPr="00D90628">
        <w:rPr>
          <w:sz w:val="26"/>
          <w:szCs w:val="26"/>
        </w:rPr>
        <w:t>поэкземплярного</w:t>
      </w:r>
      <w:proofErr w:type="spellEnd"/>
      <w:r w:rsidRPr="00D90628">
        <w:rPr>
          <w:sz w:val="26"/>
          <w:szCs w:val="26"/>
        </w:rPr>
        <w:t xml:space="preserve"> учета </w:t>
      </w:r>
      <w:proofErr w:type="spellStart"/>
      <w:r w:rsidRPr="00D90628">
        <w:rPr>
          <w:sz w:val="26"/>
          <w:szCs w:val="26"/>
        </w:rPr>
        <w:t>криптосредств</w:t>
      </w:r>
      <w:proofErr w:type="spellEnd"/>
      <w:r w:rsidRPr="00D90628">
        <w:rPr>
          <w:sz w:val="26"/>
          <w:szCs w:val="26"/>
        </w:rPr>
        <w:t xml:space="preserve">, эксплуатационной и технической документации к ним, ключевых документов ответственным пользователем </w:t>
      </w:r>
      <w:proofErr w:type="spellStart"/>
      <w:r w:rsidRPr="00D90628">
        <w:rPr>
          <w:sz w:val="26"/>
          <w:szCs w:val="26"/>
        </w:rPr>
        <w:t>криптосредств</w:t>
      </w:r>
      <w:proofErr w:type="spellEnd"/>
      <w:r w:rsidRPr="00D90628">
        <w:rPr>
          <w:sz w:val="26"/>
          <w:szCs w:val="26"/>
        </w:rPr>
        <w:t xml:space="preserve"> пользователям </w:t>
      </w:r>
      <w:proofErr w:type="spellStart"/>
      <w:r w:rsidRPr="00D90628">
        <w:rPr>
          <w:sz w:val="26"/>
          <w:szCs w:val="26"/>
        </w:rPr>
        <w:t>криптосредств</w:t>
      </w:r>
      <w:proofErr w:type="spellEnd"/>
      <w:r w:rsidRPr="00D90628">
        <w:rPr>
          <w:sz w:val="26"/>
          <w:szCs w:val="26"/>
        </w:rPr>
        <w:t>, несущим персональную ответственность за их сохранность. Форма соответствующего Журнала приведена в Приложении </w:t>
      </w:r>
      <w:r w:rsidRPr="00D90628">
        <w:rPr>
          <w:sz w:val="26"/>
          <w:szCs w:val="26"/>
          <w:lang w:val="en-US"/>
        </w:rPr>
        <w:t>N</w:t>
      </w:r>
      <w:r w:rsidRPr="00D90628">
        <w:rPr>
          <w:sz w:val="26"/>
          <w:szCs w:val="26"/>
        </w:rPr>
        <w:t xml:space="preserve"> 14 к настоящему Положению. Ответственный пользователь </w:t>
      </w:r>
      <w:proofErr w:type="spellStart"/>
      <w:r w:rsidRPr="00D90628">
        <w:rPr>
          <w:sz w:val="26"/>
          <w:szCs w:val="26"/>
        </w:rPr>
        <w:t>криптосредств</w:t>
      </w:r>
      <w:proofErr w:type="spellEnd"/>
      <w:r w:rsidRPr="00D90628">
        <w:rPr>
          <w:sz w:val="26"/>
          <w:szCs w:val="26"/>
        </w:rPr>
        <w:t xml:space="preserve"> заводит и ведет на каждого пользователя </w:t>
      </w:r>
      <w:proofErr w:type="spellStart"/>
      <w:r w:rsidRPr="00D90628">
        <w:rPr>
          <w:sz w:val="26"/>
          <w:szCs w:val="26"/>
        </w:rPr>
        <w:t>криптосредств</w:t>
      </w:r>
      <w:proofErr w:type="spellEnd"/>
      <w:r w:rsidRPr="00D90628">
        <w:rPr>
          <w:sz w:val="26"/>
          <w:szCs w:val="26"/>
        </w:rPr>
        <w:t xml:space="preserve"> Лицевой счет, в котором регистрирует числящиеся за ними </w:t>
      </w:r>
      <w:proofErr w:type="spellStart"/>
      <w:r w:rsidRPr="00D90628">
        <w:rPr>
          <w:sz w:val="26"/>
          <w:szCs w:val="26"/>
        </w:rPr>
        <w:t>криптосредства</w:t>
      </w:r>
      <w:proofErr w:type="spellEnd"/>
      <w:r w:rsidRPr="00D90628">
        <w:rPr>
          <w:sz w:val="26"/>
          <w:szCs w:val="26"/>
        </w:rPr>
        <w:t xml:space="preserve">, эксплуатационную и техническую документацию к ним, ключевые документы. Форма Лицевого счета пользователя </w:t>
      </w:r>
      <w:proofErr w:type="spellStart"/>
      <w:r w:rsidRPr="00D90628">
        <w:rPr>
          <w:sz w:val="26"/>
          <w:szCs w:val="26"/>
        </w:rPr>
        <w:t>криптосредств</w:t>
      </w:r>
      <w:proofErr w:type="spellEnd"/>
      <w:r w:rsidRPr="00D90628">
        <w:rPr>
          <w:sz w:val="26"/>
          <w:szCs w:val="26"/>
        </w:rPr>
        <w:t xml:space="preserve"> приведена в Приложении  </w:t>
      </w:r>
      <w:r w:rsidRPr="00D90628">
        <w:rPr>
          <w:sz w:val="26"/>
          <w:szCs w:val="26"/>
          <w:lang w:val="en-US"/>
        </w:rPr>
        <w:t>N</w:t>
      </w:r>
      <w:r w:rsidRPr="00D90628">
        <w:rPr>
          <w:sz w:val="26"/>
          <w:szCs w:val="26"/>
        </w:rPr>
        <w:t xml:space="preserve"> 15 к настоящему Положению.</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Хранение персональных данных субъектов осуществляется в порядке, исключающем их утрату или их неправомерное использование.</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 xml:space="preserve">Персональные данные субъектов, содержащиеся на бумажных носителях и отчуждаемых машинных носителях информации, должны храниться в недоступном для неуполномоченных лиц месте: в запираемых сейфах или запираемых несгораемых шкафах, установленных в помещениях, определенных приказом директора Учреждения. Все хранилища должны быть учтены, и соответствующая запись внесена в Журнал учета хранилищ (сейфов). Форма соответствующего Журнала приведена в Приложении  </w:t>
      </w:r>
      <w:r w:rsidRPr="00D90628">
        <w:rPr>
          <w:sz w:val="26"/>
          <w:szCs w:val="26"/>
          <w:lang w:val="en-US"/>
        </w:rPr>
        <w:t>N</w:t>
      </w:r>
      <w:r w:rsidRPr="00D90628">
        <w:rPr>
          <w:sz w:val="26"/>
          <w:szCs w:val="26"/>
        </w:rPr>
        <w:t xml:space="preserve"> 16  к настоящему Положению.</w:t>
      </w:r>
    </w:p>
    <w:p w:rsidR="00D90628" w:rsidRPr="00D90628" w:rsidRDefault="00D90628" w:rsidP="00D90628">
      <w:pPr>
        <w:pStyle w:val="Style21"/>
        <w:widowControl/>
        <w:tabs>
          <w:tab w:val="left" w:pos="709"/>
          <w:tab w:val="left" w:pos="1085"/>
        </w:tabs>
        <w:spacing w:line="240" w:lineRule="auto"/>
        <w:ind w:firstLine="0"/>
        <w:rPr>
          <w:rFonts w:ascii="Times New Roman" w:hAnsi="Times New Roman"/>
          <w:bCs/>
          <w:sz w:val="26"/>
          <w:szCs w:val="26"/>
        </w:rPr>
      </w:pPr>
      <w:r w:rsidRPr="00D90628">
        <w:rPr>
          <w:rStyle w:val="FontStyle43"/>
          <w:bCs/>
        </w:rPr>
        <w:tab/>
        <w:t>2.11.6. Выдача ключей от сейфа производится руководителем структурного подразделения, в функции которого входит обработка определенных персональных данных (а на период его временного отсутствия - болезнь, отпуск и т.п. - лицом, исполняющим его обязанности), только работникам данного структурного подразделения. Сдача ключа осуществляется лично руководителю после закрытия сейфа или несгораемого металлического запираемого шкафа.</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2.11.7. Персональные данные субъектов, содержащиеся на машинных носителях информации, хранятся на автоматизированных рабочих местах и серверах информационных систем персональных данных Учреждения.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2.11.8. Вынос носителей с резервными копиями баз данных, содержащих персональные данные, а также материальных носителей персональных данных из здания Учреждения запрещен, если иное не предусмотрено законодательством.</w:t>
      </w:r>
    </w:p>
    <w:p w:rsidR="00D90628" w:rsidRPr="00D90628" w:rsidRDefault="00D90628" w:rsidP="00D90628">
      <w:pPr>
        <w:pStyle w:val="34"/>
        <w:numPr>
          <w:ilvl w:val="1"/>
          <w:numId w:val="15"/>
        </w:numPr>
        <w:tabs>
          <w:tab w:val="left" w:pos="709"/>
        </w:tabs>
        <w:spacing w:before="0" w:after="0"/>
        <w:ind w:left="0" w:firstLine="709"/>
        <w:outlineLvl w:val="1"/>
        <w:rPr>
          <w:b/>
          <w:sz w:val="26"/>
          <w:szCs w:val="26"/>
        </w:rPr>
      </w:pPr>
      <w:r w:rsidRPr="00D90628">
        <w:rPr>
          <w:b/>
          <w:sz w:val="26"/>
          <w:szCs w:val="26"/>
        </w:rPr>
        <w:t>Архивирование и обезличивание персональных данных.</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Персональные данные, не используемые в операционной деятельности Учреждения и цель обработки которых не достигнута, могут быть переведены на архивное хранение с соблюдением всех необходимых требований, предусмотренных Федеральным законом от 22.10.2004 №125-ФЗ «Об архивном деле в Российской Федерации» и иными нормативными актами в сфере организации хранения, комплектования, учета и использования архивных документов независимо от их форм собственности.</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 xml:space="preserve">Архивирование </w:t>
      </w:r>
      <w:r w:rsidRPr="00D90628">
        <w:rPr>
          <w:bCs/>
          <w:iCs/>
          <w:sz w:val="26"/>
          <w:szCs w:val="26"/>
        </w:rPr>
        <w:t>персональных данных</w:t>
      </w:r>
      <w:r w:rsidRPr="00D90628">
        <w:rPr>
          <w:sz w:val="26"/>
          <w:szCs w:val="26"/>
        </w:rPr>
        <w:t xml:space="preserve"> производится в рамках, действующих в Учреждении систем документооборота и работы с архивными </w:t>
      </w:r>
      <w:r w:rsidRPr="00D90628">
        <w:rPr>
          <w:sz w:val="26"/>
          <w:szCs w:val="26"/>
        </w:rPr>
        <w:lastRenderedPageBreak/>
        <w:t xml:space="preserve">документами с соблюдением принципов, изложенных в настоящем Положении. Обязательным условием архивирования </w:t>
      </w:r>
      <w:r w:rsidRPr="00D90628">
        <w:rPr>
          <w:bCs/>
          <w:iCs/>
          <w:sz w:val="26"/>
          <w:szCs w:val="26"/>
        </w:rPr>
        <w:t>персональных данных</w:t>
      </w:r>
      <w:r w:rsidRPr="00D90628">
        <w:rPr>
          <w:sz w:val="26"/>
          <w:szCs w:val="26"/>
        </w:rPr>
        <w:t xml:space="preserve"> является обеспечение их конфиденциальности и безопасности.</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 xml:space="preserve">Подразделения Учреждения, хранящие архивные </w:t>
      </w:r>
      <w:r w:rsidRPr="00D90628">
        <w:rPr>
          <w:bCs/>
          <w:iCs/>
          <w:sz w:val="26"/>
          <w:szCs w:val="26"/>
        </w:rPr>
        <w:t>персональные данные</w:t>
      </w:r>
      <w:r w:rsidRPr="00D90628">
        <w:rPr>
          <w:sz w:val="26"/>
          <w:szCs w:val="26"/>
        </w:rPr>
        <w:t xml:space="preserve"> на бумажных носителях, обязаны обеспечить ограничение доступа к указанным данным только тех работников, деятельность которых непосредственно связана с обработкой хранимого типа архивных </w:t>
      </w:r>
      <w:r w:rsidRPr="00D90628">
        <w:rPr>
          <w:bCs/>
          <w:iCs/>
          <w:sz w:val="26"/>
          <w:szCs w:val="26"/>
        </w:rPr>
        <w:t>персональных данных</w:t>
      </w:r>
      <w:r w:rsidRPr="00D90628">
        <w:rPr>
          <w:sz w:val="26"/>
          <w:szCs w:val="26"/>
        </w:rPr>
        <w:t xml:space="preserve">. Доступ к архивным </w:t>
      </w:r>
      <w:r w:rsidRPr="00D90628">
        <w:rPr>
          <w:bCs/>
          <w:iCs/>
          <w:sz w:val="26"/>
          <w:szCs w:val="26"/>
        </w:rPr>
        <w:t>персональным данным</w:t>
      </w:r>
      <w:r w:rsidRPr="00D90628">
        <w:rPr>
          <w:sz w:val="26"/>
          <w:szCs w:val="26"/>
        </w:rPr>
        <w:t>, хранение которых осуществляется на электронных носителях, должен быть ограничен исходя из требований информационной безопасности, указанных в данном Положении и отдельных локальных нормативных актах Учреждения.</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С целью уменьшения объема персональных данных, подлежащих защите в соответствии с требованиями Федерального закона от 27.07.2006 №152-ФЗ «О персональных данных», подзаконных актов и методических указаний, а также в целях снижения нагрузки и обременений на Учреждение, приводящих к дополнительным затратам без повышения уровня защищенности персональных данных и прав субъектов персональных данных Учреждения, может быть произведено обезличивание персональных данных субъектов персональных данных Учреждения. Также обезличивание производится в целях предоставления статистической отчетности, агрегированной информации о деятельности Учреждения, а также в иных целях, предусмотренных действующим законодательством, например, по достижении целей их обработки или в случае утраты необходимости в достижении этих целей в соответствии со ст.5 Федерального закона от 27.07.2006 №152-ФЗ «О персональных данных».</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Обезличенные персональные данные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персональных данных действий.</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Решение о необходимости и способе обезличивания персональных данных принимает ответственный за организацию обработки персональных данных в Учреждении.</w:t>
      </w:r>
    </w:p>
    <w:p w:rsidR="00D90628" w:rsidRPr="00D90628" w:rsidRDefault="00D90628" w:rsidP="00D90628">
      <w:pPr>
        <w:pStyle w:val="21"/>
        <w:numPr>
          <w:ilvl w:val="1"/>
          <w:numId w:val="15"/>
        </w:numPr>
        <w:tabs>
          <w:tab w:val="clear" w:pos="2160"/>
          <w:tab w:val="left" w:pos="709"/>
        </w:tabs>
        <w:spacing w:before="0" w:after="0"/>
        <w:ind w:left="0" w:firstLine="709"/>
        <w:outlineLvl w:val="0"/>
        <w:rPr>
          <w:rFonts w:ascii="Times New Roman" w:hAnsi="Times New Roman"/>
          <w:i w:val="0"/>
          <w:sz w:val="26"/>
          <w:szCs w:val="26"/>
        </w:rPr>
      </w:pPr>
      <w:r w:rsidRPr="00D90628">
        <w:rPr>
          <w:rFonts w:ascii="Times New Roman" w:hAnsi="Times New Roman"/>
          <w:i w:val="0"/>
          <w:sz w:val="26"/>
          <w:szCs w:val="26"/>
        </w:rPr>
        <w:t>Прекращение обработки и уничтожение персональных данных.</w:t>
      </w:r>
    </w:p>
    <w:p w:rsidR="00D90628" w:rsidRPr="00D90628" w:rsidRDefault="00D90628" w:rsidP="00D90628">
      <w:pPr>
        <w:pStyle w:val="34"/>
        <w:numPr>
          <w:ilvl w:val="2"/>
          <w:numId w:val="15"/>
        </w:numPr>
        <w:tabs>
          <w:tab w:val="left" w:pos="709"/>
          <w:tab w:val="left" w:pos="1560"/>
        </w:tabs>
        <w:spacing w:before="0" w:after="0"/>
        <w:ind w:left="0" w:firstLine="720"/>
        <w:outlineLvl w:val="1"/>
        <w:rPr>
          <w:sz w:val="26"/>
          <w:szCs w:val="26"/>
        </w:rPr>
      </w:pPr>
      <w:r w:rsidRPr="00D90628">
        <w:rPr>
          <w:sz w:val="26"/>
          <w:szCs w:val="26"/>
        </w:rPr>
        <w:t xml:space="preserve">Уничтожение персональных данных субъектов персональных данных производится </w:t>
      </w:r>
      <w:r w:rsidRPr="00D90628">
        <w:rPr>
          <w:bCs/>
          <w:iCs/>
          <w:sz w:val="26"/>
          <w:szCs w:val="26"/>
        </w:rPr>
        <w:t>Учреждением</w:t>
      </w:r>
      <w:r w:rsidRPr="00D90628">
        <w:rPr>
          <w:sz w:val="26"/>
          <w:szCs w:val="26"/>
        </w:rPr>
        <w:t>:</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при выявлении неустранимых неправомерных действий с </w:t>
      </w:r>
      <w:r w:rsidRPr="00D90628">
        <w:rPr>
          <w:bCs/>
          <w:iCs/>
          <w:sz w:val="26"/>
          <w:szCs w:val="26"/>
        </w:rPr>
        <w:t>персональными данными</w:t>
      </w:r>
      <w:r w:rsidRPr="00D90628">
        <w:rPr>
          <w:sz w:val="26"/>
          <w:szCs w:val="26"/>
        </w:rPr>
        <w:t>;</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по достижении целей обработки </w:t>
      </w:r>
      <w:r w:rsidRPr="00D90628">
        <w:rPr>
          <w:bCs/>
          <w:iCs/>
          <w:sz w:val="26"/>
          <w:szCs w:val="26"/>
        </w:rPr>
        <w:t>персональных данных</w:t>
      </w:r>
      <w:r w:rsidRPr="00D90628">
        <w:rPr>
          <w:sz w:val="26"/>
          <w:szCs w:val="26"/>
        </w:rPr>
        <w:t xml:space="preserve"> (при условии невозможности обезличивания </w:t>
      </w:r>
      <w:r w:rsidRPr="00D90628">
        <w:rPr>
          <w:bCs/>
          <w:iCs/>
          <w:sz w:val="26"/>
          <w:szCs w:val="26"/>
        </w:rPr>
        <w:t>персональных данных</w:t>
      </w:r>
      <w:r w:rsidRPr="00D90628">
        <w:rPr>
          <w:sz w:val="26"/>
          <w:szCs w:val="26"/>
        </w:rPr>
        <w:t>);</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при получении от субъекта </w:t>
      </w:r>
      <w:r w:rsidRPr="00D90628">
        <w:rPr>
          <w:bCs/>
          <w:iCs/>
          <w:sz w:val="26"/>
          <w:szCs w:val="26"/>
        </w:rPr>
        <w:t>персональных данных</w:t>
      </w:r>
      <w:r w:rsidRPr="00D90628">
        <w:rPr>
          <w:sz w:val="26"/>
          <w:szCs w:val="26"/>
        </w:rPr>
        <w:t xml:space="preserve"> отзыва согласия на обработку </w:t>
      </w:r>
      <w:r w:rsidRPr="00D90628">
        <w:rPr>
          <w:bCs/>
          <w:iCs/>
          <w:sz w:val="26"/>
          <w:szCs w:val="26"/>
        </w:rPr>
        <w:t>персональных данных</w:t>
      </w:r>
      <w:r w:rsidRPr="00D90628">
        <w:rPr>
          <w:sz w:val="26"/>
          <w:szCs w:val="26"/>
        </w:rPr>
        <w:t xml:space="preserve"> (при условии, что такой отзыв не противоречит обязанностям Учреждения продолжать обработку </w:t>
      </w:r>
      <w:r w:rsidRPr="00D90628">
        <w:rPr>
          <w:bCs/>
          <w:iCs/>
          <w:sz w:val="26"/>
          <w:szCs w:val="26"/>
        </w:rPr>
        <w:t>персональных данных</w:t>
      </w:r>
      <w:r w:rsidRPr="00D90628">
        <w:rPr>
          <w:sz w:val="26"/>
          <w:szCs w:val="26"/>
        </w:rPr>
        <w:t xml:space="preserve"> в соответствии с действующим законодательством); </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по требованию субъекта </w:t>
      </w:r>
      <w:r w:rsidRPr="00D90628">
        <w:rPr>
          <w:bCs/>
          <w:iCs/>
          <w:sz w:val="26"/>
          <w:szCs w:val="26"/>
        </w:rPr>
        <w:t>персональных данных</w:t>
      </w:r>
      <w:r w:rsidRPr="00D90628">
        <w:rPr>
          <w:sz w:val="26"/>
          <w:szCs w:val="26"/>
        </w:rPr>
        <w:t xml:space="preserve"> или уполномоченного органа по защите прав субъектов </w:t>
      </w:r>
      <w:r w:rsidRPr="00D90628">
        <w:rPr>
          <w:bCs/>
          <w:iCs/>
          <w:sz w:val="26"/>
          <w:szCs w:val="26"/>
        </w:rPr>
        <w:t>персональных данных</w:t>
      </w:r>
      <w:r w:rsidRPr="00D90628">
        <w:rPr>
          <w:sz w:val="26"/>
          <w:szCs w:val="26"/>
        </w:rPr>
        <w:t xml:space="preserve"> – если </w:t>
      </w:r>
      <w:r w:rsidRPr="00D90628">
        <w:rPr>
          <w:bCs/>
          <w:iCs/>
          <w:sz w:val="26"/>
          <w:szCs w:val="26"/>
        </w:rPr>
        <w:t>персональные данные</w:t>
      </w:r>
      <w:r w:rsidRPr="00D90628">
        <w:rPr>
          <w:sz w:val="26"/>
          <w:szCs w:val="26"/>
        </w:rPr>
        <w:t xml:space="preserve"> являются неполными, устаревшими, недостоверными, незаконно полученными или не являются необходимыми для заявленной цели обработки.</w:t>
      </w:r>
    </w:p>
    <w:p w:rsidR="00D90628" w:rsidRPr="00D90628" w:rsidRDefault="00D90628" w:rsidP="00D90628">
      <w:pPr>
        <w:pStyle w:val="a0"/>
        <w:numPr>
          <w:ilvl w:val="0"/>
          <w:numId w:val="0"/>
        </w:numPr>
        <w:ind w:firstLine="567"/>
        <w:rPr>
          <w:sz w:val="26"/>
          <w:szCs w:val="26"/>
        </w:rPr>
      </w:pPr>
      <w:r w:rsidRPr="00D90628">
        <w:rPr>
          <w:sz w:val="26"/>
          <w:szCs w:val="26"/>
        </w:rPr>
        <w:t xml:space="preserve">2.13.2. Уничтожению подлежат все требуемые к уничтожению </w:t>
      </w:r>
      <w:r w:rsidRPr="00D90628">
        <w:rPr>
          <w:bCs/>
          <w:iCs/>
          <w:sz w:val="26"/>
          <w:szCs w:val="26"/>
        </w:rPr>
        <w:t>персональные данные</w:t>
      </w:r>
      <w:r w:rsidRPr="00D90628">
        <w:rPr>
          <w:sz w:val="26"/>
          <w:szCs w:val="26"/>
        </w:rPr>
        <w:t xml:space="preserve">, зафиксированные на материальных носителях или хранящиеся в </w:t>
      </w:r>
      <w:r w:rsidRPr="00D90628">
        <w:rPr>
          <w:sz w:val="26"/>
          <w:szCs w:val="26"/>
        </w:rPr>
        <w:lastRenderedPageBreak/>
        <w:t xml:space="preserve">информационной системе. Уничтожение </w:t>
      </w:r>
      <w:r w:rsidRPr="00D90628">
        <w:rPr>
          <w:bCs/>
          <w:iCs/>
          <w:sz w:val="26"/>
          <w:szCs w:val="26"/>
        </w:rPr>
        <w:t>персональных данных</w:t>
      </w:r>
      <w:r w:rsidRPr="00D90628">
        <w:rPr>
          <w:sz w:val="26"/>
          <w:szCs w:val="26"/>
        </w:rPr>
        <w:t xml:space="preserve"> в информационной системе производится должностным лицом, использовавшим указанные данные. Ответственный за организацию обработки персональных данных контролирует полноту уничтожения указанных данных в информационной системе Учреждения.</w:t>
      </w:r>
    </w:p>
    <w:p w:rsidR="00D90628" w:rsidRPr="00D90628" w:rsidRDefault="00D90628" w:rsidP="00D90628">
      <w:pPr>
        <w:pStyle w:val="a0"/>
        <w:numPr>
          <w:ilvl w:val="0"/>
          <w:numId w:val="0"/>
        </w:numPr>
        <w:tabs>
          <w:tab w:val="left" w:pos="709"/>
        </w:tabs>
        <w:ind w:firstLine="709"/>
        <w:rPr>
          <w:sz w:val="26"/>
          <w:szCs w:val="26"/>
        </w:rPr>
      </w:pPr>
      <w:r w:rsidRPr="00D90628">
        <w:rPr>
          <w:sz w:val="26"/>
          <w:szCs w:val="26"/>
        </w:rPr>
        <w:t xml:space="preserve">2.13.3. Если обработка </w:t>
      </w:r>
      <w:r w:rsidRPr="00D90628">
        <w:rPr>
          <w:bCs/>
          <w:iCs/>
          <w:sz w:val="26"/>
          <w:szCs w:val="26"/>
        </w:rPr>
        <w:t>персональных данных</w:t>
      </w:r>
      <w:r w:rsidRPr="00D90628">
        <w:rPr>
          <w:sz w:val="26"/>
          <w:szCs w:val="26"/>
        </w:rPr>
        <w:t xml:space="preserve"> осуществляется другим лицом, действующим по поручению Учреждения, то Учреждение обязано обеспечить их уничтожение в соответствии с данным Положением.</w:t>
      </w:r>
    </w:p>
    <w:p w:rsidR="00D90628" w:rsidRPr="00D90628" w:rsidRDefault="00D90628" w:rsidP="00D90628">
      <w:pPr>
        <w:pStyle w:val="a0"/>
        <w:numPr>
          <w:ilvl w:val="0"/>
          <w:numId w:val="0"/>
        </w:numPr>
        <w:tabs>
          <w:tab w:val="left" w:pos="709"/>
        </w:tabs>
        <w:rPr>
          <w:sz w:val="26"/>
          <w:szCs w:val="26"/>
        </w:rPr>
      </w:pPr>
      <w:r w:rsidRPr="00D90628">
        <w:rPr>
          <w:sz w:val="26"/>
          <w:szCs w:val="26"/>
        </w:rPr>
        <w:tab/>
        <w:t xml:space="preserve">2.13.4. Решение об уничтожении </w:t>
      </w:r>
      <w:r w:rsidRPr="00D90628">
        <w:rPr>
          <w:bCs/>
          <w:iCs/>
          <w:sz w:val="26"/>
          <w:szCs w:val="26"/>
        </w:rPr>
        <w:t>персональных данных</w:t>
      </w:r>
      <w:r w:rsidRPr="00D90628">
        <w:rPr>
          <w:sz w:val="26"/>
          <w:szCs w:val="26"/>
        </w:rPr>
        <w:t xml:space="preserve"> принимается руководителем подразделения, ответственного за обработку соответствующих </w:t>
      </w:r>
      <w:r w:rsidRPr="00D90628">
        <w:rPr>
          <w:bCs/>
          <w:iCs/>
          <w:sz w:val="26"/>
          <w:szCs w:val="26"/>
        </w:rPr>
        <w:t>персональных данных</w:t>
      </w:r>
      <w:r w:rsidRPr="00D90628">
        <w:rPr>
          <w:sz w:val="26"/>
          <w:szCs w:val="26"/>
        </w:rPr>
        <w:t xml:space="preserve">, признанных необходимыми к уничтожению. Решение об уничтожении должно быть принято в срок, не превышающий 3 (трех) рабочих дней с даты появления оснований к уничтожению персональных данных. После принятия решения об уничтожении, руководитель подразделения, ответственного за обработку </w:t>
      </w:r>
      <w:r w:rsidRPr="00D90628">
        <w:rPr>
          <w:bCs/>
          <w:iCs/>
          <w:sz w:val="26"/>
          <w:szCs w:val="26"/>
        </w:rPr>
        <w:t>персональных данных</w:t>
      </w:r>
      <w:r w:rsidRPr="00D90628">
        <w:rPr>
          <w:sz w:val="26"/>
          <w:szCs w:val="26"/>
        </w:rPr>
        <w:t xml:space="preserve">, обязан уведомить об этом ответственного за организацию обработки </w:t>
      </w:r>
      <w:r w:rsidRPr="00D90628">
        <w:rPr>
          <w:bCs/>
          <w:iCs/>
          <w:sz w:val="26"/>
          <w:szCs w:val="26"/>
        </w:rPr>
        <w:t>персональных данных</w:t>
      </w:r>
      <w:r w:rsidRPr="00D90628">
        <w:rPr>
          <w:sz w:val="26"/>
          <w:szCs w:val="26"/>
        </w:rPr>
        <w:t xml:space="preserve"> в Учреждении, который назначает комиссию по уничтожению </w:t>
      </w:r>
      <w:r w:rsidRPr="00D90628">
        <w:rPr>
          <w:bCs/>
          <w:iCs/>
          <w:sz w:val="26"/>
          <w:szCs w:val="26"/>
        </w:rPr>
        <w:t>персональных данных</w:t>
      </w:r>
      <w:r w:rsidRPr="00D90628">
        <w:rPr>
          <w:sz w:val="26"/>
          <w:szCs w:val="26"/>
        </w:rPr>
        <w:t>.</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 xml:space="preserve">2.13.5. Уничтожение </w:t>
      </w:r>
      <w:r w:rsidRPr="00D90628">
        <w:rPr>
          <w:bCs/>
          <w:iCs/>
          <w:sz w:val="26"/>
          <w:szCs w:val="26"/>
        </w:rPr>
        <w:t>персональных данных</w:t>
      </w:r>
      <w:r w:rsidRPr="00D90628">
        <w:rPr>
          <w:sz w:val="26"/>
          <w:szCs w:val="26"/>
        </w:rPr>
        <w:t xml:space="preserve"> производится руководителем подразделения (для данных, хранящихся в электронной форме) либо комиссией  по уничтожению </w:t>
      </w:r>
      <w:r w:rsidRPr="00D90628">
        <w:rPr>
          <w:bCs/>
          <w:iCs/>
          <w:sz w:val="26"/>
          <w:szCs w:val="26"/>
        </w:rPr>
        <w:t>персональных данных</w:t>
      </w:r>
      <w:r w:rsidRPr="00D90628">
        <w:rPr>
          <w:sz w:val="26"/>
          <w:szCs w:val="26"/>
        </w:rPr>
        <w:t xml:space="preserve"> (для документов на материальных носителях) в срок, не превышающий 10 (десяти) рабочих дней с даты выявления неустранимых неправомерных действий с </w:t>
      </w:r>
      <w:r w:rsidRPr="00D90628">
        <w:rPr>
          <w:bCs/>
          <w:iCs/>
          <w:sz w:val="26"/>
          <w:szCs w:val="26"/>
        </w:rPr>
        <w:t>персональными данными,</w:t>
      </w:r>
      <w:r w:rsidRPr="00D90628">
        <w:rPr>
          <w:sz w:val="26"/>
          <w:szCs w:val="26"/>
        </w:rPr>
        <w:t xml:space="preserve"> не превышающий 30 (тридцати) календарных дней с даты достижения цели обработки </w:t>
      </w:r>
      <w:r w:rsidRPr="00D90628">
        <w:rPr>
          <w:bCs/>
          <w:iCs/>
          <w:sz w:val="26"/>
          <w:szCs w:val="26"/>
        </w:rPr>
        <w:t>персональных данных</w:t>
      </w:r>
      <w:r w:rsidRPr="00D90628">
        <w:rPr>
          <w:sz w:val="26"/>
          <w:szCs w:val="26"/>
        </w:rPr>
        <w:t xml:space="preserve">, если иное не предусмотрено договором, стороной которого, выгодоприобретателем или поручителем по которому является субъект </w:t>
      </w:r>
      <w:r w:rsidRPr="00D90628">
        <w:rPr>
          <w:bCs/>
          <w:iCs/>
          <w:sz w:val="26"/>
          <w:szCs w:val="26"/>
        </w:rPr>
        <w:t>персональных данных</w:t>
      </w:r>
      <w:r w:rsidRPr="00D90628">
        <w:rPr>
          <w:sz w:val="26"/>
          <w:szCs w:val="26"/>
        </w:rPr>
        <w:t xml:space="preserve">, иным соглашением между оператором и субъектом </w:t>
      </w:r>
      <w:r w:rsidRPr="00D90628">
        <w:rPr>
          <w:bCs/>
          <w:iCs/>
          <w:sz w:val="26"/>
          <w:szCs w:val="26"/>
        </w:rPr>
        <w:t>персональных данных</w:t>
      </w:r>
      <w:r w:rsidRPr="00D90628">
        <w:rPr>
          <w:sz w:val="26"/>
          <w:szCs w:val="26"/>
        </w:rPr>
        <w:t xml:space="preserve"> либо, если оператор не вправе осуществлять обработку </w:t>
      </w:r>
      <w:r w:rsidRPr="00D90628">
        <w:rPr>
          <w:bCs/>
          <w:iCs/>
          <w:sz w:val="26"/>
          <w:szCs w:val="26"/>
        </w:rPr>
        <w:t>персональных данных</w:t>
      </w:r>
      <w:r w:rsidRPr="00D90628">
        <w:rPr>
          <w:sz w:val="26"/>
          <w:szCs w:val="26"/>
        </w:rPr>
        <w:t xml:space="preserve"> без согласия субъекта </w:t>
      </w:r>
      <w:r w:rsidRPr="00D90628">
        <w:rPr>
          <w:bCs/>
          <w:iCs/>
          <w:sz w:val="26"/>
          <w:szCs w:val="26"/>
        </w:rPr>
        <w:t>персональных данных</w:t>
      </w:r>
      <w:r w:rsidRPr="00D90628">
        <w:rPr>
          <w:sz w:val="26"/>
          <w:szCs w:val="26"/>
        </w:rPr>
        <w:t xml:space="preserve"> на основаниях, предусмотренных Федеральным законом от 27.07.2006 №152-ФЗ «О персональных данных» или другими федеральными законами, в срок, не превышающий 30 (тридцати) календарных дней с даты поступления от субъекта персональных данных отзыва согласия на обработку его </w:t>
      </w:r>
      <w:r w:rsidRPr="00D90628">
        <w:rPr>
          <w:bCs/>
          <w:iCs/>
          <w:sz w:val="26"/>
          <w:szCs w:val="26"/>
        </w:rPr>
        <w:t>персональных данных</w:t>
      </w:r>
      <w:r w:rsidRPr="00D90628">
        <w:rPr>
          <w:sz w:val="26"/>
          <w:szCs w:val="26"/>
        </w:rPr>
        <w:t xml:space="preserve">, если иное не предусмотрено договором, стороной которого, выгодоприобретателем или поручителем по которому является субъект </w:t>
      </w:r>
      <w:r w:rsidRPr="00D90628">
        <w:rPr>
          <w:bCs/>
          <w:iCs/>
          <w:sz w:val="26"/>
          <w:szCs w:val="26"/>
        </w:rPr>
        <w:t>персональных данных</w:t>
      </w:r>
      <w:r w:rsidRPr="00D90628">
        <w:rPr>
          <w:sz w:val="26"/>
          <w:szCs w:val="26"/>
        </w:rPr>
        <w:t xml:space="preserve">, иным соглашением между оператором и субъектом </w:t>
      </w:r>
      <w:r w:rsidRPr="00D90628">
        <w:rPr>
          <w:bCs/>
          <w:iCs/>
          <w:sz w:val="26"/>
          <w:szCs w:val="26"/>
        </w:rPr>
        <w:t>персональных данных</w:t>
      </w:r>
      <w:r w:rsidRPr="00D90628">
        <w:rPr>
          <w:sz w:val="26"/>
          <w:szCs w:val="26"/>
        </w:rPr>
        <w:t xml:space="preserve"> либо, если оператор не вправе осуществлять обработку </w:t>
      </w:r>
      <w:r w:rsidRPr="00D90628">
        <w:rPr>
          <w:bCs/>
          <w:iCs/>
          <w:sz w:val="26"/>
          <w:szCs w:val="26"/>
        </w:rPr>
        <w:t>персональных данных</w:t>
      </w:r>
      <w:r w:rsidRPr="00D90628">
        <w:rPr>
          <w:sz w:val="26"/>
          <w:szCs w:val="26"/>
        </w:rPr>
        <w:t xml:space="preserve"> без согласия субъекта </w:t>
      </w:r>
      <w:r w:rsidRPr="00D90628">
        <w:rPr>
          <w:bCs/>
          <w:iCs/>
          <w:sz w:val="26"/>
          <w:szCs w:val="26"/>
        </w:rPr>
        <w:t>персональных данных</w:t>
      </w:r>
      <w:r w:rsidRPr="00D90628">
        <w:rPr>
          <w:sz w:val="26"/>
          <w:szCs w:val="26"/>
        </w:rPr>
        <w:t xml:space="preserve"> на основаниях, предусмотренных Федеральным законом от 27.07.2006 №152-ФЗ «О персональных данных» или другими федеральными законами. В случае отсутствия возможности уничтожения </w:t>
      </w:r>
      <w:r w:rsidRPr="00D90628">
        <w:rPr>
          <w:bCs/>
          <w:iCs/>
          <w:sz w:val="26"/>
          <w:szCs w:val="26"/>
        </w:rPr>
        <w:t>персональных данных</w:t>
      </w:r>
      <w:r w:rsidRPr="00D90628">
        <w:rPr>
          <w:sz w:val="26"/>
          <w:szCs w:val="26"/>
        </w:rPr>
        <w:t xml:space="preserve"> в течение срока, указанного выше, Учреждение осуществляет уничтожение или обеспечивает уничтожение </w:t>
      </w:r>
      <w:r w:rsidRPr="00D90628">
        <w:rPr>
          <w:bCs/>
          <w:iCs/>
          <w:sz w:val="26"/>
          <w:szCs w:val="26"/>
        </w:rPr>
        <w:t>персональных данных</w:t>
      </w:r>
      <w:r w:rsidRPr="00D90628">
        <w:rPr>
          <w:sz w:val="26"/>
          <w:szCs w:val="26"/>
        </w:rPr>
        <w:t xml:space="preserve"> в срок не более чем 6 (шесть) месяцев, если иной срок не установлен федеральными законами. Форма Акта на списание и уничтожение машинных (бумажных) носителей информации представлена в Приложении  </w:t>
      </w:r>
      <w:r w:rsidRPr="00D90628">
        <w:rPr>
          <w:sz w:val="26"/>
          <w:szCs w:val="26"/>
          <w:lang w:val="en-US"/>
        </w:rPr>
        <w:t>N</w:t>
      </w:r>
      <w:r w:rsidRPr="00D90628">
        <w:rPr>
          <w:sz w:val="26"/>
          <w:szCs w:val="26"/>
        </w:rPr>
        <w:t xml:space="preserve"> 17 к настоящему Положению.</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2.13.6. В случае, если согласно имеющейся у Учреждения информации, </w:t>
      </w:r>
      <w:r w:rsidRPr="00D90628">
        <w:rPr>
          <w:bCs/>
          <w:iCs/>
          <w:sz w:val="26"/>
          <w:szCs w:val="26"/>
        </w:rPr>
        <w:t>персональные данные</w:t>
      </w:r>
      <w:r w:rsidRPr="00D90628">
        <w:rPr>
          <w:sz w:val="26"/>
          <w:szCs w:val="26"/>
        </w:rPr>
        <w:t xml:space="preserve"> субъектов персональных данных были направлены третьим лицам, руководитель подразделения, ответственного за обработку соответствующих </w:t>
      </w:r>
      <w:r w:rsidRPr="00D90628">
        <w:rPr>
          <w:bCs/>
          <w:iCs/>
          <w:sz w:val="26"/>
          <w:szCs w:val="26"/>
        </w:rPr>
        <w:t>персональных данных</w:t>
      </w:r>
      <w:r w:rsidRPr="00D90628">
        <w:rPr>
          <w:sz w:val="26"/>
          <w:szCs w:val="26"/>
        </w:rPr>
        <w:t xml:space="preserve">, обязан потребовать у указанных третьих </w:t>
      </w:r>
      <w:r w:rsidRPr="00D90628">
        <w:rPr>
          <w:sz w:val="26"/>
          <w:szCs w:val="26"/>
        </w:rPr>
        <w:lastRenderedPageBreak/>
        <w:t xml:space="preserve">лиц в письменной форме уничтожения </w:t>
      </w:r>
      <w:r w:rsidRPr="00D90628">
        <w:rPr>
          <w:bCs/>
          <w:iCs/>
          <w:sz w:val="26"/>
          <w:szCs w:val="26"/>
        </w:rPr>
        <w:t>персональных данных</w:t>
      </w:r>
      <w:r w:rsidRPr="00D90628">
        <w:rPr>
          <w:sz w:val="26"/>
          <w:szCs w:val="26"/>
        </w:rPr>
        <w:t xml:space="preserve"> с изложением оснований для подобного уничтожения.</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2.13.7. При необходимости уничтожения </w:t>
      </w:r>
      <w:r w:rsidRPr="00D90628">
        <w:rPr>
          <w:bCs/>
          <w:iCs/>
          <w:sz w:val="26"/>
          <w:szCs w:val="26"/>
        </w:rPr>
        <w:t>персональных данных</w:t>
      </w:r>
      <w:r w:rsidRPr="00D90628">
        <w:rPr>
          <w:sz w:val="26"/>
          <w:szCs w:val="26"/>
        </w:rPr>
        <w:t xml:space="preserve">, являющихся частью материального носителя, содержащего </w:t>
      </w:r>
      <w:r w:rsidRPr="00D90628">
        <w:rPr>
          <w:bCs/>
          <w:iCs/>
          <w:sz w:val="26"/>
          <w:szCs w:val="26"/>
        </w:rPr>
        <w:t>персональные данные</w:t>
      </w:r>
      <w:r w:rsidRPr="00D90628">
        <w:rPr>
          <w:sz w:val="26"/>
          <w:szCs w:val="26"/>
        </w:rPr>
        <w:t>, не подлежащие уничтожению, комиссией по уничтожению персональных данных осуществляется вымарывание либо иное физическое удаление данных с условием сохранения данных, не подлежащих уничтожению. Скорректированные подобным образом документы подлежат возврату в соответствующее подразделение.</w:t>
      </w:r>
    </w:p>
    <w:p w:rsidR="00D90628" w:rsidRPr="00D90628" w:rsidRDefault="00D90628" w:rsidP="00D90628">
      <w:pPr>
        <w:pStyle w:val="34"/>
        <w:tabs>
          <w:tab w:val="clear" w:pos="1440"/>
          <w:tab w:val="left" w:pos="709"/>
        </w:tabs>
        <w:spacing w:before="0" w:after="0"/>
        <w:ind w:firstLine="0"/>
        <w:outlineLvl w:val="1"/>
        <w:rPr>
          <w:sz w:val="26"/>
          <w:szCs w:val="26"/>
        </w:rPr>
      </w:pPr>
      <w:r w:rsidRPr="00D90628">
        <w:rPr>
          <w:sz w:val="26"/>
          <w:szCs w:val="26"/>
        </w:rPr>
        <w:tab/>
        <w:t>2.13.8. После уничтожения данных, председатель комиссии по уничтожению персональных данных обязан уведомить о данной операции подразделение, передавшее информацию на уничтожение.</w:t>
      </w:r>
    </w:p>
    <w:p w:rsidR="00D90628" w:rsidRPr="00D90628" w:rsidRDefault="00D90628" w:rsidP="00D90628">
      <w:pPr>
        <w:pStyle w:val="34"/>
        <w:tabs>
          <w:tab w:val="clear" w:pos="1440"/>
          <w:tab w:val="left" w:pos="709"/>
        </w:tabs>
        <w:spacing w:before="0" w:after="0"/>
        <w:outlineLvl w:val="1"/>
        <w:rPr>
          <w:sz w:val="26"/>
          <w:szCs w:val="26"/>
        </w:rPr>
      </w:pPr>
      <w:r w:rsidRPr="00D90628">
        <w:rPr>
          <w:sz w:val="26"/>
          <w:szCs w:val="26"/>
        </w:rPr>
        <w:t xml:space="preserve">2.13.9. При получении информации об уничтожении либо после самостоятельного уничтожения, подразделение, осуществлявшее обработку персональных данных, обязано уведомить о факте уничтожения субъекта персональных данных, в случае, если уничтожение произведено по запросу уполномоченного органа по защите персональной информации, указанный орган. Уведомление должно содержать перечень мер, предпринятых </w:t>
      </w:r>
      <w:r w:rsidRPr="00D90628">
        <w:rPr>
          <w:bCs/>
          <w:iCs/>
          <w:sz w:val="26"/>
          <w:szCs w:val="26"/>
        </w:rPr>
        <w:t>Учреждением</w:t>
      </w:r>
      <w:r w:rsidRPr="00D90628">
        <w:rPr>
          <w:sz w:val="26"/>
          <w:szCs w:val="26"/>
        </w:rPr>
        <w:t xml:space="preserve"> по результатам обнаружения случаев неправомерной обработки персональных данных. Форма уведомления об уничтожении, изменении, прекращении обработки, устранении нарушений, допущенных при обработке персональных данных, представлена Приложении  </w:t>
      </w:r>
      <w:r w:rsidRPr="00D90628">
        <w:rPr>
          <w:sz w:val="26"/>
          <w:szCs w:val="26"/>
          <w:lang w:val="en-US"/>
        </w:rPr>
        <w:t>N</w:t>
      </w:r>
      <w:r w:rsidRPr="00D90628">
        <w:rPr>
          <w:sz w:val="26"/>
          <w:szCs w:val="26"/>
        </w:rPr>
        <w:t xml:space="preserve"> 18 к настоящему Положению.</w:t>
      </w:r>
    </w:p>
    <w:p w:rsidR="00D90628" w:rsidRPr="00D90628" w:rsidRDefault="00D90628" w:rsidP="00D90628">
      <w:pPr>
        <w:pStyle w:val="34"/>
        <w:tabs>
          <w:tab w:val="clear" w:pos="1440"/>
          <w:tab w:val="left" w:pos="709"/>
          <w:tab w:val="left" w:pos="1701"/>
        </w:tabs>
        <w:spacing w:before="0" w:after="0"/>
        <w:ind w:firstLine="0"/>
        <w:outlineLvl w:val="1"/>
        <w:rPr>
          <w:sz w:val="26"/>
          <w:szCs w:val="26"/>
        </w:rPr>
      </w:pPr>
      <w:r w:rsidRPr="00D90628">
        <w:rPr>
          <w:sz w:val="26"/>
          <w:szCs w:val="26"/>
        </w:rPr>
        <w:tab/>
        <w:t xml:space="preserve">2.13.10. Ответственный за организацию обработки </w:t>
      </w:r>
      <w:r w:rsidRPr="00D90628">
        <w:rPr>
          <w:bCs/>
          <w:iCs/>
          <w:sz w:val="26"/>
          <w:szCs w:val="26"/>
        </w:rPr>
        <w:t>персональных данных</w:t>
      </w:r>
      <w:r w:rsidRPr="00D90628">
        <w:rPr>
          <w:sz w:val="26"/>
          <w:szCs w:val="26"/>
        </w:rPr>
        <w:t xml:space="preserve"> в Учреждении в рамках проверок по направлениям деятельности контролирует своевременность и полноту уничтожения </w:t>
      </w:r>
      <w:r w:rsidRPr="00D90628">
        <w:rPr>
          <w:bCs/>
          <w:iCs/>
          <w:sz w:val="26"/>
          <w:szCs w:val="26"/>
        </w:rPr>
        <w:t>персональных данных</w:t>
      </w:r>
      <w:r w:rsidRPr="00D90628">
        <w:rPr>
          <w:sz w:val="26"/>
          <w:szCs w:val="26"/>
        </w:rPr>
        <w:t xml:space="preserve"> руководителями подразделений.</w:t>
      </w:r>
    </w:p>
    <w:p w:rsidR="00D90628" w:rsidRPr="00D90628" w:rsidRDefault="00D90628" w:rsidP="00D90628">
      <w:pPr>
        <w:pStyle w:val="34"/>
        <w:tabs>
          <w:tab w:val="clear" w:pos="1440"/>
          <w:tab w:val="left" w:pos="709"/>
          <w:tab w:val="left" w:pos="1560"/>
        </w:tabs>
        <w:spacing w:before="0" w:after="0"/>
        <w:ind w:firstLine="0"/>
        <w:outlineLvl w:val="1"/>
        <w:rPr>
          <w:sz w:val="26"/>
          <w:szCs w:val="26"/>
        </w:rPr>
      </w:pPr>
    </w:p>
    <w:p w:rsidR="00D90628" w:rsidRPr="00D90628" w:rsidRDefault="00D90628" w:rsidP="00D90628">
      <w:pPr>
        <w:pStyle w:val="34"/>
        <w:tabs>
          <w:tab w:val="clear" w:pos="1440"/>
          <w:tab w:val="left" w:pos="709"/>
          <w:tab w:val="left" w:pos="1560"/>
        </w:tabs>
        <w:spacing w:before="0" w:after="0"/>
        <w:ind w:firstLine="0"/>
        <w:jc w:val="center"/>
        <w:outlineLvl w:val="1"/>
        <w:rPr>
          <w:b/>
          <w:sz w:val="26"/>
          <w:szCs w:val="26"/>
        </w:rPr>
      </w:pPr>
      <w:r w:rsidRPr="00D90628">
        <w:rPr>
          <w:b/>
          <w:sz w:val="26"/>
          <w:szCs w:val="26"/>
        </w:rPr>
        <w:t>3. Защита персональных данных</w:t>
      </w:r>
    </w:p>
    <w:p w:rsidR="00D90628" w:rsidRPr="00D90628" w:rsidRDefault="00D90628" w:rsidP="00D90628">
      <w:pPr>
        <w:pStyle w:val="34"/>
        <w:tabs>
          <w:tab w:val="clear" w:pos="1440"/>
          <w:tab w:val="left" w:pos="709"/>
          <w:tab w:val="left" w:pos="1560"/>
        </w:tabs>
        <w:spacing w:before="0" w:after="0"/>
        <w:ind w:firstLine="0"/>
        <w:outlineLvl w:val="1"/>
        <w:rPr>
          <w:sz w:val="26"/>
          <w:szCs w:val="26"/>
        </w:rPr>
      </w:pPr>
    </w:p>
    <w:p w:rsidR="00D90628" w:rsidRPr="00D90628" w:rsidRDefault="00D90628" w:rsidP="00D90628">
      <w:pPr>
        <w:pStyle w:val="34"/>
        <w:tabs>
          <w:tab w:val="clear" w:pos="1440"/>
          <w:tab w:val="left" w:pos="709"/>
          <w:tab w:val="left" w:pos="1560"/>
        </w:tabs>
        <w:spacing w:before="0" w:after="0"/>
        <w:ind w:firstLine="0"/>
        <w:outlineLvl w:val="1"/>
        <w:rPr>
          <w:sz w:val="26"/>
          <w:szCs w:val="26"/>
        </w:rPr>
      </w:pPr>
      <w:r w:rsidRPr="00D90628">
        <w:rPr>
          <w:sz w:val="26"/>
          <w:szCs w:val="26"/>
        </w:rPr>
        <w:tab/>
        <w:t>3.1. Учреждение при обработке персональных данных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0628" w:rsidRPr="00D90628" w:rsidRDefault="00D90628" w:rsidP="00D90628">
      <w:pPr>
        <w:pStyle w:val="34"/>
        <w:tabs>
          <w:tab w:val="clear" w:pos="1440"/>
          <w:tab w:val="left" w:pos="709"/>
          <w:tab w:val="left" w:pos="1560"/>
        </w:tabs>
        <w:spacing w:before="0" w:after="0"/>
        <w:ind w:firstLine="0"/>
        <w:outlineLvl w:val="1"/>
        <w:rPr>
          <w:b/>
          <w:sz w:val="26"/>
          <w:szCs w:val="26"/>
        </w:rPr>
      </w:pPr>
      <w:r w:rsidRPr="00D90628">
        <w:rPr>
          <w:sz w:val="26"/>
          <w:szCs w:val="26"/>
        </w:rPr>
        <w:tab/>
        <w:t xml:space="preserve">3.2.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 </w:t>
      </w:r>
    </w:p>
    <w:p w:rsidR="00D90628" w:rsidRPr="00D90628" w:rsidRDefault="00D90628" w:rsidP="00D90628">
      <w:pPr>
        <w:pStyle w:val="affa"/>
        <w:spacing w:after="0"/>
        <w:ind w:firstLine="709"/>
        <w:rPr>
          <w:sz w:val="26"/>
          <w:szCs w:val="26"/>
        </w:rPr>
      </w:pPr>
      <w:r w:rsidRPr="00D90628">
        <w:rPr>
          <w:sz w:val="26"/>
          <w:szCs w:val="26"/>
        </w:rPr>
        <w:t xml:space="preserve">3.3. Для осуществления мер по защите персональных данных субъектов персональных данных в Учреждении назначаются ответственные. </w:t>
      </w:r>
    </w:p>
    <w:p w:rsidR="00D90628" w:rsidRPr="00D90628" w:rsidRDefault="00D90628" w:rsidP="00D90628">
      <w:pPr>
        <w:pStyle w:val="affa"/>
        <w:spacing w:after="0"/>
        <w:ind w:firstLine="709"/>
        <w:rPr>
          <w:sz w:val="26"/>
          <w:szCs w:val="26"/>
        </w:rPr>
      </w:pPr>
      <w:r w:rsidRPr="00D90628">
        <w:rPr>
          <w:sz w:val="26"/>
          <w:szCs w:val="26"/>
        </w:rPr>
        <w:t xml:space="preserve">3.3.1. Ответственность за обеспечение </w:t>
      </w:r>
      <w:proofErr w:type="gramStart"/>
      <w:r w:rsidRPr="00D90628">
        <w:rPr>
          <w:sz w:val="26"/>
          <w:szCs w:val="26"/>
        </w:rPr>
        <w:t>безопасности  персональных</w:t>
      </w:r>
      <w:proofErr w:type="gramEnd"/>
      <w:r w:rsidRPr="00D90628">
        <w:rPr>
          <w:sz w:val="26"/>
          <w:szCs w:val="26"/>
        </w:rPr>
        <w:t xml:space="preserve"> данных (сохранности персональных данных и исключение несанкционированного к ним доступа) возлагается на ответственного за организацию обработки персональных данных в Учреждении. </w:t>
      </w:r>
    </w:p>
    <w:p w:rsidR="00D90628" w:rsidRPr="00D90628" w:rsidRDefault="00D90628" w:rsidP="00D90628">
      <w:pPr>
        <w:pStyle w:val="affa"/>
        <w:spacing w:after="0"/>
        <w:ind w:firstLine="709"/>
        <w:rPr>
          <w:sz w:val="26"/>
          <w:szCs w:val="26"/>
        </w:rPr>
      </w:pPr>
      <w:r w:rsidRPr="00D90628">
        <w:rPr>
          <w:sz w:val="26"/>
          <w:szCs w:val="26"/>
        </w:rPr>
        <w:t xml:space="preserve">3.3.2. Ответственность за обеспечение безопасности персональных данных в информационной системе персональных данных возлагается на администратора информационной безопасности информационной системы персональных данных. </w:t>
      </w:r>
    </w:p>
    <w:p w:rsidR="00D90628" w:rsidRPr="00D90628" w:rsidRDefault="00D90628" w:rsidP="00D90628">
      <w:pPr>
        <w:pStyle w:val="affa"/>
        <w:spacing w:after="0"/>
        <w:ind w:firstLine="709"/>
        <w:rPr>
          <w:sz w:val="26"/>
          <w:szCs w:val="26"/>
        </w:rPr>
      </w:pPr>
      <w:r w:rsidRPr="00D90628">
        <w:rPr>
          <w:sz w:val="26"/>
          <w:szCs w:val="26"/>
        </w:rPr>
        <w:t xml:space="preserve">3.3.3. Обеспечение безопасности персональных </w:t>
      </w:r>
      <w:proofErr w:type="gramStart"/>
      <w:r w:rsidRPr="00D90628">
        <w:rPr>
          <w:sz w:val="26"/>
          <w:szCs w:val="26"/>
        </w:rPr>
        <w:t>данных  субъектов</w:t>
      </w:r>
      <w:proofErr w:type="gramEnd"/>
      <w:r w:rsidRPr="00D90628">
        <w:rPr>
          <w:sz w:val="26"/>
          <w:szCs w:val="26"/>
        </w:rPr>
        <w:t xml:space="preserve"> персональных данных, обрабатываемых в Учреждении без использования средств </w:t>
      </w:r>
      <w:r w:rsidRPr="00D90628">
        <w:rPr>
          <w:sz w:val="26"/>
          <w:szCs w:val="26"/>
        </w:rPr>
        <w:lastRenderedPageBreak/>
        <w:t>автоматизации, осуществляет ответственный за организацию обработки персональных данных без использования средств автоматизации.</w:t>
      </w:r>
    </w:p>
    <w:p w:rsidR="00D90628" w:rsidRPr="00D90628" w:rsidRDefault="00D90628" w:rsidP="00D90628">
      <w:pPr>
        <w:pStyle w:val="affa"/>
        <w:spacing w:after="0"/>
        <w:ind w:firstLine="709"/>
        <w:rPr>
          <w:sz w:val="26"/>
          <w:szCs w:val="26"/>
        </w:rPr>
      </w:pPr>
      <w:r w:rsidRPr="00D90628">
        <w:rPr>
          <w:sz w:val="26"/>
          <w:szCs w:val="26"/>
        </w:rPr>
        <w:t>3.4. Обеспечение безопасности персональных данных достигается, в частности:</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определением угроз безопасности персональных данных при их обработке в информационной системе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применением организационных и технических мер по обеспечению безопасности персональных данных при их обработке в информационной системе персональных данных, необходимых для выполнения требований к защите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применением прошедших в установленном порядке процедуру оценки соответствия средств защиты информации;</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учетом машинных носителей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обнаружением фактов несанкционированного доступа к персональным данным и принятием мер;</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восстановлением персональных данных, модифицированных или уничтоженных вследствие несанкционированного доступа к ним;</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контролем за принимаемыми мерами по обеспечению безопасности персональных данных.</w:t>
      </w:r>
    </w:p>
    <w:p w:rsidR="00D90628" w:rsidRPr="00D90628" w:rsidRDefault="00D90628" w:rsidP="00D90628">
      <w:pPr>
        <w:pStyle w:val="27"/>
        <w:tabs>
          <w:tab w:val="clear" w:pos="1260"/>
          <w:tab w:val="left" w:pos="709"/>
        </w:tabs>
        <w:spacing w:before="0" w:after="0"/>
        <w:ind w:firstLine="709"/>
        <w:outlineLvl w:val="0"/>
        <w:rPr>
          <w:sz w:val="26"/>
          <w:szCs w:val="26"/>
        </w:rPr>
      </w:pPr>
      <w:r w:rsidRPr="00D90628">
        <w:rPr>
          <w:sz w:val="26"/>
          <w:szCs w:val="26"/>
        </w:rPr>
        <w:t>3.5. Основными организационными мерами по защите персональных данных в Учреждении являются:</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разработка комплекта организационно-распорядительных документов Учреждения, регламентирующих процессы обработки персональных данных; </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t>определение и закрепление перечня сведений конфиденциального характера;</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ab/>
      </w:r>
      <w:r w:rsidRPr="00D90628">
        <w:rPr>
          <w:rFonts w:eastAsia="Calibri"/>
          <w:sz w:val="26"/>
          <w:szCs w:val="26"/>
          <w:lang w:eastAsia="en-US"/>
        </w:rPr>
        <w:t>назначение ответственных за организацию обработки персональных данных;</w:t>
      </w:r>
    </w:p>
    <w:p w:rsidR="00D90628" w:rsidRPr="00D90628" w:rsidRDefault="00D90628" w:rsidP="00D90628">
      <w:pPr>
        <w:pStyle w:val="27"/>
        <w:tabs>
          <w:tab w:val="clear" w:pos="1260"/>
          <w:tab w:val="left" w:pos="709"/>
        </w:tabs>
        <w:spacing w:before="0" w:after="0"/>
        <w:ind w:firstLine="0"/>
        <w:outlineLvl w:val="0"/>
        <w:rPr>
          <w:sz w:val="26"/>
          <w:szCs w:val="26"/>
        </w:rPr>
      </w:pPr>
      <w:r w:rsidRPr="00D90628">
        <w:rPr>
          <w:sz w:val="26"/>
          <w:szCs w:val="26"/>
        </w:rPr>
        <w:t xml:space="preserve"> </w:t>
      </w:r>
      <w:r w:rsidRPr="00D90628">
        <w:rPr>
          <w:sz w:val="26"/>
          <w:szCs w:val="26"/>
        </w:rPr>
        <w:tab/>
        <w:t>ограничение доступа к конфиденциальной информации;</w:t>
      </w:r>
    </w:p>
    <w:p w:rsidR="00D90628" w:rsidRPr="00D90628" w:rsidRDefault="00D90628" w:rsidP="00D90628">
      <w:pPr>
        <w:pStyle w:val="a0"/>
        <w:numPr>
          <w:ilvl w:val="0"/>
          <w:numId w:val="0"/>
        </w:numPr>
        <w:tabs>
          <w:tab w:val="left" w:pos="709"/>
        </w:tabs>
        <w:rPr>
          <w:sz w:val="26"/>
          <w:szCs w:val="26"/>
        </w:rPr>
      </w:pPr>
      <w:r w:rsidRPr="00D90628">
        <w:rPr>
          <w:sz w:val="26"/>
          <w:szCs w:val="26"/>
        </w:rPr>
        <w:tab/>
        <w:t>определение состава работников, функциональные обязанности которых требуют обработки персональных данных;</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обеспечение ознакомления работников с требованиями федеральных законов, локальных нормативных актов Учреждения по обработке и защите информации;</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обеспечение наличия необходимых условий в помещении для работы с конфиденциальными документами и базами данных; </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 xml:space="preserve">организация процесса уничтожения информации; </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организация разъяснительной работы с работниками Учреждения по предупреждению утраты и утечки сведений при работе с конфиденциальными документами, содержащими персональные данные;</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заключение с работниками, получившими доступ к персональным данным, обязательства о неразглашении конфиденциальной информации;</w:t>
      </w:r>
    </w:p>
    <w:p w:rsidR="00D90628" w:rsidRPr="00D90628" w:rsidRDefault="00D90628" w:rsidP="00D90628">
      <w:pPr>
        <w:pStyle w:val="a0"/>
        <w:numPr>
          <w:ilvl w:val="0"/>
          <w:numId w:val="0"/>
        </w:numPr>
        <w:tabs>
          <w:tab w:val="left" w:pos="709"/>
        </w:tabs>
        <w:rPr>
          <w:sz w:val="26"/>
          <w:szCs w:val="26"/>
        </w:rPr>
      </w:pPr>
      <w:r w:rsidRPr="00D90628">
        <w:rPr>
          <w:sz w:val="26"/>
          <w:szCs w:val="26"/>
        </w:rPr>
        <w:tab/>
      </w:r>
      <w:r w:rsidRPr="00D90628">
        <w:rPr>
          <w:rFonts w:eastAsia="Calibri"/>
          <w:sz w:val="26"/>
          <w:szCs w:val="26"/>
          <w:lang w:eastAsia="en-US"/>
        </w:rPr>
        <w:t>осуществление внутреннего контроля соответствия обработки персональных данных требованиям действующего законодательства в области обработки и защиты персональных данных</w:t>
      </w:r>
      <w:r w:rsidRPr="00D90628">
        <w:rPr>
          <w:sz w:val="26"/>
          <w:szCs w:val="26"/>
        </w:rPr>
        <w:t>.</w:t>
      </w:r>
    </w:p>
    <w:p w:rsidR="00D90628" w:rsidRPr="00D90628" w:rsidRDefault="00D90628" w:rsidP="00D90628">
      <w:pPr>
        <w:pStyle w:val="27"/>
        <w:tabs>
          <w:tab w:val="clear" w:pos="1260"/>
          <w:tab w:val="left" w:pos="709"/>
        </w:tabs>
        <w:spacing w:before="0" w:after="0"/>
        <w:ind w:firstLine="709"/>
        <w:outlineLvl w:val="0"/>
        <w:rPr>
          <w:sz w:val="26"/>
          <w:szCs w:val="26"/>
        </w:rPr>
      </w:pPr>
      <w:r w:rsidRPr="00D90628">
        <w:rPr>
          <w:sz w:val="26"/>
          <w:szCs w:val="26"/>
        </w:rPr>
        <w:t>3.6. В качестве технических мер защиты персональных данных в Учреждении должны применяться:</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антивирусная защита;</w:t>
      </w:r>
    </w:p>
    <w:p w:rsidR="00D90628" w:rsidRPr="00D90628" w:rsidRDefault="00D90628" w:rsidP="00D90628">
      <w:pPr>
        <w:pStyle w:val="a0"/>
        <w:numPr>
          <w:ilvl w:val="0"/>
          <w:numId w:val="0"/>
        </w:numPr>
        <w:tabs>
          <w:tab w:val="left" w:pos="709"/>
        </w:tabs>
        <w:rPr>
          <w:sz w:val="26"/>
          <w:szCs w:val="26"/>
        </w:rPr>
      </w:pPr>
      <w:r w:rsidRPr="00D90628">
        <w:rPr>
          <w:sz w:val="26"/>
          <w:szCs w:val="26"/>
        </w:rPr>
        <w:lastRenderedPageBreak/>
        <w:t xml:space="preserve"> </w:t>
      </w:r>
      <w:r w:rsidRPr="00D90628">
        <w:rPr>
          <w:sz w:val="26"/>
          <w:szCs w:val="26"/>
        </w:rPr>
        <w:tab/>
        <w:t>межсетевые экраны;</w:t>
      </w:r>
    </w:p>
    <w:p w:rsidR="00D90628" w:rsidRPr="00D90628" w:rsidRDefault="00D90628" w:rsidP="00D90628">
      <w:pPr>
        <w:pStyle w:val="a0"/>
        <w:numPr>
          <w:ilvl w:val="0"/>
          <w:numId w:val="0"/>
        </w:numPr>
        <w:tabs>
          <w:tab w:val="left" w:pos="709"/>
        </w:tabs>
        <w:rPr>
          <w:sz w:val="26"/>
          <w:szCs w:val="26"/>
        </w:rPr>
      </w:pPr>
      <w:r w:rsidRPr="00D90628">
        <w:rPr>
          <w:sz w:val="26"/>
          <w:szCs w:val="26"/>
        </w:rPr>
        <w:t xml:space="preserve"> </w:t>
      </w:r>
      <w:r w:rsidRPr="00D90628">
        <w:rPr>
          <w:sz w:val="26"/>
          <w:szCs w:val="26"/>
        </w:rPr>
        <w:tab/>
        <w:t>специализированные средства защиты информации от несанкционированного доступа.</w:t>
      </w:r>
    </w:p>
    <w:p w:rsidR="00D90628" w:rsidRPr="00D90628" w:rsidRDefault="00D90628" w:rsidP="00D90628">
      <w:pPr>
        <w:pStyle w:val="27"/>
        <w:tabs>
          <w:tab w:val="clear" w:pos="1260"/>
          <w:tab w:val="left" w:pos="709"/>
        </w:tabs>
        <w:spacing w:before="0" w:after="0"/>
        <w:ind w:firstLine="709"/>
        <w:outlineLvl w:val="0"/>
        <w:rPr>
          <w:sz w:val="26"/>
          <w:szCs w:val="26"/>
        </w:rPr>
      </w:pPr>
      <w:r w:rsidRPr="00D90628">
        <w:rPr>
          <w:sz w:val="26"/>
          <w:szCs w:val="26"/>
        </w:rPr>
        <w:t xml:space="preserve">3.7. После установки (обновления) программного обеспечения ответственный за обеспечение безопасности персональных данных в информационной системе персональных данных должен произвести требуемые настройки средств управления доступом к компонентам персональных электронных вычислительных машин (далее –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D90628">
        <w:rPr>
          <w:sz w:val="26"/>
          <w:szCs w:val="26"/>
        </w:rPr>
        <w:t>ИСПДн</w:t>
      </w:r>
      <w:proofErr w:type="spellEnd"/>
      <w:r w:rsidRPr="00D90628">
        <w:rPr>
          <w:sz w:val="26"/>
          <w:szCs w:val="26"/>
        </w:rPr>
        <w:t xml:space="preserve">, выполнения профилактических работ, установки и модификации программных средств ПЭВМ приведен в Приложении  </w:t>
      </w:r>
      <w:r w:rsidRPr="00D90628">
        <w:rPr>
          <w:sz w:val="26"/>
          <w:szCs w:val="26"/>
          <w:lang w:val="en-US"/>
        </w:rPr>
        <w:t>N</w:t>
      </w:r>
      <w:r w:rsidRPr="00D90628">
        <w:rPr>
          <w:sz w:val="26"/>
          <w:szCs w:val="26"/>
        </w:rPr>
        <w:t xml:space="preserve"> 19  к настоящему Положению.</w:t>
      </w:r>
    </w:p>
    <w:p w:rsidR="00D90628" w:rsidRPr="00D90628" w:rsidRDefault="00D90628" w:rsidP="00D90628">
      <w:pPr>
        <w:pStyle w:val="27"/>
        <w:tabs>
          <w:tab w:val="clear" w:pos="1260"/>
          <w:tab w:val="left" w:pos="709"/>
        </w:tabs>
        <w:spacing w:before="0" w:after="0"/>
        <w:ind w:firstLine="709"/>
        <w:outlineLvl w:val="0"/>
        <w:rPr>
          <w:sz w:val="26"/>
          <w:szCs w:val="26"/>
        </w:rPr>
      </w:pPr>
      <w:r w:rsidRPr="00D90628">
        <w:rPr>
          <w:sz w:val="26"/>
          <w:szCs w:val="26"/>
        </w:rPr>
        <w:t xml:space="preserve">3.8. Ответственный за обеспечение безопасности персональных данных в информационной системе персональных данных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w:t>
      </w:r>
      <w:proofErr w:type="gramStart"/>
      <w:r w:rsidRPr="00D90628">
        <w:rPr>
          <w:sz w:val="26"/>
          <w:szCs w:val="26"/>
        </w:rPr>
        <w:t xml:space="preserve">Приложении  </w:t>
      </w:r>
      <w:r w:rsidRPr="00D90628">
        <w:rPr>
          <w:sz w:val="26"/>
          <w:szCs w:val="26"/>
          <w:lang w:val="en-US"/>
        </w:rPr>
        <w:t>N</w:t>
      </w:r>
      <w:proofErr w:type="gramEnd"/>
      <w:r w:rsidRPr="00D90628">
        <w:rPr>
          <w:sz w:val="26"/>
          <w:szCs w:val="26"/>
        </w:rPr>
        <w:t xml:space="preserve"> 20  к настоящему Положению.</w:t>
      </w:r>
    </w:p>
    <w:p w:rsidR="00D90628" w:rsidRPr="00D90628" w:rsidRDefault="00D90628" w:rsidP="00D90628">
      <w:pPr>
        <w:pStyle w:val="10"/>
        <w:numPr>
          <w:ilvl w:val="0"/>
          <w:numId w:val="0"/>
        </w:numPr>
        <w:tabs>
          <w:tab w:val="left" w:pos="709"/>
        </w:tabs>
        <w:jc w:val="center"/>
        <w:rPr>
          <w:sz w:val="26"/>
          <w:szCs w:val="26"/>
        </w:rPr>
      </w:pPr>
      <w:r w:rsidRPr="00D90628">
        <w:rPr>
          <w:b/>
          <w:sz w:val="26"/>
          <w:szCs w:val="26"/>
          <w:lang w:val="ru-RU"/>
        </w:rPr>
        <w:t>4. Взаимодействие с контрольно-надзорными органами</w:t>
      </w:r>
    </w:p>
    <w:p w:rsidR="00D90628" w:rsidRPr="00D90628" w:rsidRDefault="00D90628" w:rsidP="00D90628">
      <w:pPr>
        <w:pStyle w:val="27"/>
        <w:tabs>
          <w:tab w:val="clear" w:pos="1260"/>
          <w:tab w:val="left" w:pos="709"/>
        </w:tabs>
        <w:spacing w:before="0" w:after="0"/>
        <w:ind w:firstLine="568"/>
        <w:outlineLvl w:val="0"/>
        <w:rPr>
          <w:sz w:val="26"/>
          <w:szCs w:val="26"/>
        </w:rPr>
      </w:pPr>
      <w:bookmarkStart w:id="2" w:name="sub_2004"/>
    </w:p>
    <w:p w:rsidR="00D90628" w:rsidRPr="00D90628" w:rsidRDefault="00D90628" w:rsidP="00D90628">
      <w:pPr>
        <w:pStyle w:val="27"/>
        <w:tabs>
          <w:tab w:val="clear" w:pos="1260"/>
          <w:tab w:val="left" w:pos="709"/>
        </w:tabs>
        <w:spacing w:before="0" w:after="0"/>
        <w:ind w:firstLine="568"/>
        <w:outlineLvl w:val="0"/>
        <w:rPr>
          <w:sz w:val="26"/>
          <w:szCs w:val="26"/>
        </w:rPr>
      </w:pPr>
      <w:r w:rsidRPr="00D90628">
        <w:rPr>
          <w:sz w:val="26"/>
          <w:szCs w:val="26"/>
        </w:rPr>
        <w:t>4.1. При поступлении запроса от уполномоченного органа по защите прав субъектов персональных данных (Федеральная служба по надзору в сфере связи, информационных технологий и массовых коммуникаций), Учреждение обязано сообщить информацию, необходимую для осуществления деятельности указанного органа, в течение тридцати рабочих дней с даты получения такого запроса.</w:t>
      </w:r>
    </w:p>
    <w:p w:rsidR="00D90628" w:rsidRPr="00D90628" w:rsidRDefault="00D90628" w:rsidP="00D90628">
      <w:pPr>
        <w:pStyle w:val="27"/>
        <w:tabs>
          <w:tab w:val="clear" w:pos="1260"/>
          <w:tab w:val="left" w:pos="709"/>
        </w:tabs>
        <w:spacing w:before="0" w:after="0"/>
        <w:ind w:firstLine="567"/>
        <w:outlineLvl w:val="0"/>
        <w:rPr>
          <w:sz w:val="26"/>
          <w:szCs w:val="26"/>
        </w:rPr>
      </w:pPr>
      <w:r w:rsidRPr="00D90628">
        <w:rPr>
          <w:sz w:val="26"/>
          <w:szCs w:val="26"/>
        </w:rPr>
        <w:t>4.2. В случае выявления неправомерной обработки персональных данных по запросу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Учреждение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4.3. В случае подтверждения факта неточности персональных данных, Учреждение на основании сведений, представленных уполномоченным органом по защите прав субъектов персональных данных,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 снять блокирование персональных данных.</w:t>
      </w:r>
    </w:p>
    <w:bookmarkEnd w:id="2"/>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lastRenderedPageBreak/>
        <w:t>4.4. При проведении контрольно-надзорных мероприятий за выполнением требований к обеспечению безопасности персональных данных при их обработке в государственных информационных системах персональных данных, а также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(по решению Правительства Российской Федерации с учетом значимости и содержания обрабатываемых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 xml:space="preserve">4.5. При проведении контрольно-надзорных мероприятий за выполнением требований к обеспечению безопасности персональных данных, Учреждение обязано предоставить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4.6. При проведении контрольно-надзорных мероприятий в отношении Учреждения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D90628" w:rsidRPr="00D90628" w:rsidRDefault="00D90628" w:rsidP="00D90628">
      <w:pPr>
        <w:pStyle w:val="27"/>
        <w:tabs>
          <w:tab w:val="clear" w:pos="1260"/>
          <w:tab w:val="left" w:pos="709"/>
        </w:tabs>
        <w:spacing w:before="0" w:after="0"/>
        <w:ind w:firstLine="0"/>
        <w:outlineLvl w:val="0"/>
        <w:rPr>
          <w:sz w:val="26"/>
          <w:szCs w:val="26"/>
        </w:rPr>
      </w:pPr>
    </w:p>
    <w:p w:rsidR="00D90628" w:rsidRPr="00D90628" w:rsidRDefault="00D90628" w:rsidP="00D90628">
      <w:pPr>
        <w:pStyle w:val="27"/>
        <w:tabs>
          <w:tab w:val="clear" w:pos="1260"/>
          <w:tab w:val="left" w:pos="709"/>
        </w:tabs>
        <w:spacing w:before="0" w:after="0"/>
        <w:ind w:firstLine="0"/>
        <w:jc w:val="center"/>
        <w:outlineLvl w:val="0"/>
        <w:rPr>
          <w:b/>
          <w:sz w:val="26"/>
          <w:szCs w:val="26"/>
        </w:rPr>
      </w:pPr>
      <w:r w:rsidRPr="00D90628">
        <w:rPr>
          <w:b/>
          <w:sz w:val="26"/>
          <w:szCs w:val="26"/>
        </w:rPr>
        <w:t xml:space="preserve">5. Ответственность за разглашение конфиденциальной информации, </w:t>
      </w:r>
    </w:p>
    <w:p w:rsidR="00D90628" w:rsidRPr="00D90628" w:rsidRDefault="00D90628" w:rsidP="00D90628">
      <w:pPr>
        <w:pStyle w:val="27"/>
        <w:tabs>
          <w:tab w:val="clear" w:pos="1260"/>
          <w:tab w:val="left" w:pos="709"/>
        </w:tabs>
        <w:spacing w:before="0" w:after="0"/>
        <w:ind w:firstLine="0"/>
        <w:jc w:val="center"/>
        <w:outlineLvl w:val="0"/>
        <w:rPr>
          <w:sz w:val="26"/>
          <w:szCs w:val="26"/>
        </w:rPr>
      </w:pPr>
      <w:r w:rsidRPr="00D90628">
        <w:rPr>
          <w:b/>
          <w:sz w:val="26"/>
          <w:szCs w:val="26"/>
        </w:rPr>
        <w:t>содержащей персональные данные</w:t>
      </w:r>
    </w:p>
    <w:p w:rsidR="00D90628" w:rsidRPr="00D90628" w:rsidRDefault="00D90628" w:rsidP="00D90628">
      <w:pPr>
        <w:pStyle w:val="affa"/>
        <w:spacing w:after="0"/>
        <w:rPr>
          <w:sz w:val="26"/>
          <w:szCs w:val="26"/>
        </w:rPr>
      </w:pPr>
    </w:p>
    <w:p w:rsidR="00D90628" w:rsidRPr="00D90628" w:rsidRDefault="00D90628" w:rsidP="00D90628">
      <w:pPr>
        <w:pStyle w:val="27"/>
        <w:tabs>
          <w:tab w:val="clear" w:pos="1260"/>
          <w:tab w:val="left" w:pos="709"/>
        </w:tabs>
        <w:spacing w:before="0" w:after="0"/>
        <w:outlineLvl w:val="0"/>
        <w:rPr>
          <w:spacing w:val="1"/>
          <w:sz w:val="26"/>
          <w:szCs w:val="26"/>
        </w:rPr>
      </w:pPr>
      <w:r w:rsidRPr="00D90628">
        <w:rPr>
          <w:sz w:val="26"/>
          <w:szCs w:val="26"/>
        </w:rPr>
        <w:t xml:space="preserve">5.1. </w:t>
      </w:r>
      <w:r w:rsidRPr="00D90628">
        <w:rPr>
          <w:spacing w:val="1"/>
          <w:sz w:val="26"/>
          <w:szCs w:val="26"/>
          <w:shd w:val="clear" w:color="auto" w:fill="FFFFFF"/>
        </w:rPr>
        <w:t>Директор Учреждения, разрешающий доступ работника к персональным данным, несет персональную ответственность за данное разрешение.</w:t>
      </w:r>
    </w:p>
    <w:p w:rsidR="00D90628" w:rsidRPr="00D90628" w:rsidRDefault="00D90628" w:rsidP="00D90628">
      <w:pPr>
        <w:pStyle w:val="27"/>
        <w:tabs>
          <w:tab w:val="clear" w:pos="1260"/>
          <w:tab w:val="left" w:pos="709"/>
        </w:tabs>
        <w:spacing w:before="0" w:after="0"/>
        <w:outlineLvl w:val="0"/>
        <w:rPr>
          <w:sz w:val="26"/>
          <w:szCs w:val="26"/>
        </w:rPr>
      </w:pPr>
      <w:r w:rsidRPr="00D90628">
        <w:rPr>
          <w:spacing w:val="1"/>
          <w:sz w:val="26"/>
          <w:szCs w:val="26"/>
        </w:rPr>
        <w:t xml:space="preserve">5.2. </w:t>
      </w:r>
      <w:r w:rsidRPr="00D90628">
        <w:rPr>
          <w:sz w:val="26"/>
          <w:szCs w:val="26"/>
        </w:rPr>
        <w:t>Каждый работник Учреждения, получающий доступ к информации, содержащей персональные данные, несет персональную ответственность за сохранность конфиденциальности информации.</w:t>
      </w:r>
    </w:p>
    <w:p w:rsidR="00D90628" w:rsidRPr="00D90628" w:rsidRDefault="00D90628" w:rsidP="00D90628">
      <w:pPr>
        <w:pStyle w:val="27"/>
        <w:tabs>
          <w:tab w:val="clear" w:pos="1260"/>
          <w:tab w:val="left" w:pos="709"/>
        </w:tabs>
        <w:spacing w:before="0" w:after="0"/>
        <w:outlineLvl w:val="0"/>
        <w:rPr>
          <w:sz w:val="26"/>
          <w:szCs w:val="26"/>
        </w:rPr>
      </w:pPr>
      <w:r w:rsidRPr="00D90628">
        <w:rPr>
          <w:sz w:val="26"/>
          <w:szCs w:val="26"/>
        </w:rPr>
        <w:t xml:space="preserve">5.3. Лица, виновные в нарушении норм, регулирующих получение, обработку и защиту персональных данных, обрабатываемых </w:t>
      </w:r>
      <w:r w:rsidRPr="00D90628">
        <w:rPr>
          <w:bCs/>
          <w:iCs/>
          <w:sz w:val="26"/>
          <w:szCs w:val="26"/>
        </w:rPr>
        <w:t>Учреждением</w:t>
      </w:r>
      <w:r w:rsidRPr="00D90628">
        <w:rPr>
          <w:sz w:val="26"/>
          <w:szCs w:val="26"/>
        </w:rPr>
        <w:t>, несут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ст.243 Трудового кодекса Российской Федерации.</w:t>
      </w:r>
    </w:p>
    <w:p w:rsidR="00D90628" w:rsidRPr="00D90628" w:rsidRDefault="00D90628" w:rsidP="00D90628">
      <w:pPr>
        <w:pStyle w:val="27"/>
        <w:tabs>
          <w:tab w:val="clear" w:pos="1260"/>
          <w:tab w:val="left" w:pos="709"/>
        </w:tabs>
        <w:spacing w:before="0" w:after="0"/>
        <w:outlineLvl w:val="0"/>
        <w:rPr>
          <w:spacing w:val="1"/>
          <w:sz w:val="26"/>
          <w:szCs w:val="26"/>
          <w:shd w:val="clear" w:color="auto" w:fill="FFFFFF"/>
        </w:rPr>
      </w:pPr>
      <w:r w:rsidRPr="00D90628">
        <w:rPr>
          <w:sz w:val="26"/>
          <w:szCs w:val="26"/>
        </w:rPr>
        <w:t xml:space="preserve">5.4. </w:t>
      </w:r>
      <w:r w:rsidRPr="00D90628">
        <w:rPr>
          <w:spacing w:val="1"/>
          <w:sz w:val="26"/>
          <w:szCs w:val="26"/>
          <w:shd w:val="clear" w:color="auto" w:fill="FFFFFF"/>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w:t>
      </w:r>
      <w:r w:rsidRPr="00D90628">
        <w:rPr>
          <w:rStyle w:val="apple-converted-space"/>
          <w:spacing w:val="1"/>
          <w:sz w:val="26"/>
          <w:szCs w:val="26"/>
          <w:shd w:val="clear" w:color="auto" w:fill="FFFFFF"/>
        </w:rPr>
        <w:t> </w:t>
      </w:r>
      <w:r w:rsidRPr="00D90628">
        <w:rPr>
          <w:spacing w:val="1"/>
          <w:sz w:val="26"/>
          <w:szCs w:val="26"/>
          <w:shd w:val="clear" w:color="auto" w:fill="FFFFFF"/>
        </w:rPr>
        <w:t>Трудовым кодексом Российской Федерации</w:t>
      </w:r>
      <w:r w:rsidRPr="00D90628">
        <w:rPr>
          <w:rStyle w:val="apple-converted-space"/>
          <w:spacing w:val="1"/>
          <w:sz w:val="26"/>
          <w:szCs w:val="26"/>
          <w:shd w:val="clear" w:color="auto" w:fill="FFFFFF"/>
        </w:rPr>
        <w:t> </w:t>
      </w:r>
      <w:r w:rsidRPr="00D90628">
        <w:rPr>
          <w:spacing w:val="1"/>
          <w:sz w:val="26"/>
          <w:szCs w:val="26"/>
          <w:shd w:val="clear" w:color="auto" w:fill="FFFFFF"/>
        </w:rPr>
        <w:t>дисциплинарные взыскания.</w:t>
      </w:r>
    </w:p>
    <w:p w:rsidR="00D90628" w:rsidRPr="00D90628" w:rsidRDefault="00D90628" w:rsidP="00D90628">
      <w:pPr>
        <w:pStyle w:val="27"/>
        <w:tabs>
          <w:tab w:val="clear" w:pos="1260"/>
          <w:tab w:val="left" w:pos="709"/>
        </w:tabs>
        <w:spacing w:before="0" w:after="0"/>
        <w:outlineLvl w:val="0"/>
        <w:rPr>
          <w:spacing w:val="1"/>
          <w:sz w:val="26"/>
          <w:szCs w:val="26"/>
          <w:shd w:val="clear" w:color="auto" w:fill="FFFFFF"/>
        </w:rPr>
      </w:pPr>
      <w:r w:rsidRPr="00D90628">
        <w:rPr>
          <w:spacing w:val="1"/>
          <w:sz w:val="26"/>
          <w:szCs w:val="26"/>
          <w:shd w:val="clear" w:color="auto" w:fill="FFFFFF"/>
        </w:rPr>
        <w:t xml:space="preserve">5.5. Должностные лица, в обязанность которых входит ведение персональных данных, обязаны обеспечить каждому субъекту персональных данных возможность ознакомления с документами и материалами, непосредственно затрагивающими его права и свободы, если иное не </w:t>
      </w:r>
      <w:r w:rsidRPr="00D90628">
        <w:rPr>
          <w:spacing w:val="1"/>
          <w:sz w:val="26"/>
          <w:szCs w:val="26"/>
          <w:shd w:val="clear" w:color="auto" w:fill="FFFFFF"/>
        </w:rPr>
        <w:lastRenderedPageBreak/>
        <w:t>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w:t>
      </w:r>
      <w:r w:rsidRPr="00D90628">
        <w:rPr>
          <w:rStyle w:val="apple-converted-space"/>
          <w:spacing w:val="1"/>
          <w:sz w:val="26"/>
          <w:szCs w:val="26"/>
          <w:shd w:val="clear" w:color="auto" w:fill="FFFFFF"/>
        </w:rPr>
        <w:t> </w:t>
      </w:r>
      <w:r w:rsidRPr="00D90628">
        <w:rPr>
          <w:spacing w:val="1"/>
          <w:sz w:val="26"/>
          <w:szCs w:val="26"/>
          <w:shd w:val="clear" w:color="auto" w:fill="FFFFFF"/>
        </w:rPr>
        <w:t>Кодексом Российской Федерации об административных правонарушениях.</w:t>
      </w:r>
    </w:p>
    <w:p w:rsidR="00D90628" w:rsidRPr="00D90628" w:rsidRDefault="00D90628" w:rsidP="00D90628">
      <w:pPr>
        <w:pStyle w:val="27"/>
        <w:tabs>
          <w:tab w:val="clear" w:pos="1260"/>
          <w:tab w:val="left" w:pos="709"/>
        </w:tabs>
        <w:spacing w:before="0" w:after="0"/>
        <w:outlineLvl w:val="0"/>
        <w:rPr>
          <w:spacing w:val="1"/>
          <w:sz w:val="26"/>
          <w:szCs w:val="26"/>
          <w:shd w:val="clear" w:color="auto" w:fill="FFFFFF"/>
        </w:rPr>
      </w:pPr>
      <w:r w:rsidRPr="00D90628">
        <w:rPr>
          <w:spacing w:val="1"/>
          <w:sz w:val="26"/>
          <w:szCs w:val="26"/>
          <w:shd w:val="clear" w:color="auto" w:fill="FFFFFF"/>
        </w:rPr>
        <w:t>5.6. В соответствии с</w:t>
      </w:r>
      <w:r w:rsidRPr="00D90628">
        <w:rPr>
          <w:rStyle w:val="apple-converted-space"/>
          <w:spacing w:val="1"/>
          <w:sz w:val="26"/>
          <w:szCs w:val="26"/>
          <w:shd w:val="clear" w:color="auto" w:fill="FFFFFF"/>
        </w:rPr>
        <w:t> </w:t>
      </w:r>
      <w:r w:rsidRPr="00D90628">
        <w:rPr>
          <w:spacing w:val="1"/>
          <w:sz w:val="26"/>
          <w:szCs w:val="26"/>
          <w:shd w:val="clear" w:color="auto" w:fill="FFFFFF"/>
        </w:rPr>
        <w:t>Гражданским кодексом Российской Федерации</w:t>
      </w:r>
      <w:r w:rsidRPr="00D90628">
        <w:rPr>
          <w:rStyle w:val="apple-converted-space"/>
          <w:spacing w:val="1"/>
          <w:sz w:val="26"/>
          <w:szCs w:val="26"/>
          <w:shd w:val="clear" w:color="auto" w:fill="FFFFFF"/>
        </w:rPr>
        <w:t> </w:t>
      </w:r>
      <w:r w:rsidRPr="00D90628">
        <w:rPr>
          <w:spacing w:val="1"/>
          <w:sz w:val="26"/>
          <w:szCs w:val="26"/>
          <w:shd w:val="clear" w:color="auto" w:fill="FFFFFF"/>
        </w:rPr>
        <w:t>лица, незаконными методами получившие информацию, являющуюся конфиденциальной, обязаны возместить причиненные убытки, причем такая же обязанность возлагается и на работников.</w:t>
      </w:r>
    </w:p>
    <w:p w:rsidR="00D90628" w:rsidRPr="00D90628" w:rsidRDefault="00D90628" w:rsidP="00D90628">
      <w:pPr>
        <w:pStyle w:val="27"/>
        <w:tabs>
          <w:tab w:val="clear" w:pos="1260"/>
          <w:tab w:val="left" w:pos="709"/>
        </w:tabs>
        <w:spacing w:before="0" w:after="0"/>
        <w:outlineLvl w:val="0"/>
        <w:rPr>
          <w:spacing w:val="1"/>
          <w:sz w:val="26"/>
          <w:szCs w:val="26"/>
          <w:shd w:val="clear" w:color="auto" w:fill="FFFFFF"/>
        </w:rPr>
      </w:pPr>
      <w:r w:rsidRPr="00D90628">
        <w:rPr>
          <w:spacing w:val="1"/>
          <w:sz w:val="26"/>
          <w:szCs w:val="26"/>
          <w:shd w:val="clear" w:color="auto" w:fill="FFFFFF"/>
        </w:rPr>
        <w:t>5.7. 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наказываются штрафом, либо исправительными работами, либо ограничением свободы, либо лишением свободы, либо лишением права занимать определенные должности или заниматься определенной деятельностью в соответствии с</w:t>
      </w:r>
      <w:r w:rsidRPr="00D90628">
        <w:rPr>
          <w:rStyle w:val="apple-converted-space"/>
          <w:spacing w:val="1"/>
          <w:sz w:val="26"/>
          <w:szCs w:val="26"/>
          <w:shd w:val="clear" w:color="auto" w:fill="FFFFFF"/>
        </w:rPr>
        <w:t xml:space="preserve"> Уголовным кодексом Российской </w:t>
      </w:r>
      <w:r w:rsidRPr="00D90628">
        <w:rPr>
          <w:sz w:val="26"/>
          <w:szCs w:val="26"/>
        </w:rPr>
        <w:t>Федерации</w:t>
      </w:r>
      <w:r w:rsidRPr="00D90628">
        <w:rPr>
          <w:spacing w:val="1"/>
          <w:sz w:val="26"/>
          <w:szCs w:val="26"/>
          <w:shd w:val="clear" w:color="auto" w:fill="FFFFFF"/>
        </w:rPr>
        <w:t>.</w:t>
      </w:r>
    </w:p>
    <w:p w:rsidR="00D90628" w:rsidRPr="00D90628" w:rsidRDefault="00D90628" w:rsidP="00D90628">
      <w:pPr>
        <w:pStyle w:val="27"/>
        <w:tabs>
          <w:tab w:val="clear" w:pos="1260"/>
          <w:tab w:val="left" w:pos="709"/>
        </w:tabs>
        <w:spacing w:before="0" w:after="0"/>
        <w:outlineLvl w:val="0"/>
        <w:rPr>
          <w:spacing w:val="1"/>
          <w:sz w:val="26"/>
          <w:szCs w:val="26"/>
        </w:rPr>
      </w:pPr>
      <w:r w:rsidRPr="00D90628">
        <w:rPr>
          <w:sz w:val="26"/>
          <w:szCs w:val="26"/>
        </w:rPr>
        <w:t xml:space="preserve">5.8. </w:t>
      </w:r>
      <w:r w:rsidRPr="00D90628">
        <w:rPr>
          <w:spacing w:val="1"/>
          <w:sz w:val="26"/>
          <w:szCs w:val="26"/>
        </w:rPr>
        <w:t>Неправомерность деятельности Учреждения по обработке персональных данных может быть установлена в судебном порядке.</w:t>
      </w:r>
    </w:p>
    <w:p w:rsidR="00D90628" w:rsidRPr="00D90628" w:rsidRDefault="00D90628" w:rsidP="00D90628">
      <w:pPr>
        <w:pStyle w:val="27"/>
        <w:tabs>
          <w:tab w:val="clear" w:pos="1260"/>
          <w:tab w:val="left" w:pos="709"/>
        </w:tabs>
        <w:spacing w:before="0" w:after="0"/>
        <w:outlineLvl w:val="0"/>
        <w:rPr>
          <w:sz w:val="26"/>
          <w:szCs w:val="26"/>
        </w:rPr>
      </w:pPr>
    </w:p>
    <w:p w:rsidR="00D90628" w:rsidRPr="00D90628" w:rsidRDefault="00D90628" w:rsidP="00D90628">
      <w:pPr>
        <w:tabs>
          <w:tab w:val="left" w:pos="709"/>
        </w:tabs>
        <w:spacing w:after="0" w:line="240" w:lineRule="auto"/>
        <w:jc w:val="center"/>
        <w:rPr>
          <w:rFonts w:ascii="Times New Roman" w:hAnsi="Times New Roman" w:cs="Times New Roman"/>
          <w:b/>
          <w:sz w:val="26"/>
          <w:szCs w:val="26"/>
        </w:rPr>
      </w:pPr>
      <w:r w:rsidRPr="00D90628">
        <w:rPr>
          <w:rFonts w:ascii="Times New Roman" w:hAnsi="Times New Roman" w:cs="Times New Roman"/>
          <w:b/>
          <w:sz w:val="26"/>
          <w:szCs w:val="26"/>
        </w:rPr>
        <w:t>6. Заключительные положения</w:t>
      </w:r>
    </w:p>
    <w:p w:rsidR="00D90628" w:rsidRPr="00D90628" w:rsidRDefault="00D90628" w:rsidP="00D90628">
      <w:pPr>
        <w:tabs>
          <w:tab w:val="left" w:pos="709"/>
        </w:tabs>
        <w:spacing w:after="0" w:line="240" w:lineRule="auto"/>
        <w:jc w:val="center"/>
        <w:rPr>
          <w:rFonts w:ascii="Times New Roman" w:hAnsi="Times New Roman" w:cs="Times New Roman"/>
          <w:b/>
          <w:sz w:val="26"/>
          <w:szCs w:val="26"/>
        </w:rPr>
      </w:pPr>
    </w:p>
    <w:p w:rsidR="00D90628" w:rsidRPr="00D90628" w:rsidRDefault="00D90628" w:rsidP="00D90628">
      <w:pPr>
        <w:tabs>
          <w:tab w:val="left" w:pos="709"/>
        </w:tabs>
        <w:spacing w:after="0" w:line="240" w:lineRule="auto"/>
        <w:jc w:val="both"/>
        <w:rPr>
          <w:rFonts w:ascii="Times New Roman" w:hAnsi="Times New Roman" w:cs="Times New Roman"/>
          <w:sz w:val="26"/>
          <w:szCs w:val="26"/>
        </w:rPr>
      </w:pPr>
      <w:r w:rsidRPr="00D90628">
        <w:rPr>
          <w:rFonts w:ascii="Times New Roman" w:hAnsi="Times New Roman" w:cs="Times New Roman"/>
          <w:b/>
          <w:sz w:val="26"/>
          <w:szCs w:val="26"/>
        </w:rPr>
        <w:tab/>
      </w:r>
      <w:r w:rsidRPr="00D90628">
        <w:rPr>
          <w:rFonts w:ascii="Times New Roman" w:hAnsi="Times New Roman" w:cs="Times New Roman"/>
          <w:sz w:val="26"/>
          <w:szCs w:val="26"/>
        </w:rPr>
        <w:t>6.1. Настоящее Положение вступает в силу с момента его утверждения и введения в действие приказом директора Учреждения и действует бессрочно, до замены его новым Положением.</w:t>
      </w:r>
    </w:p>
    <w:p w:rsidR="00D90628" w:rsidRPr="00D90628" w:rsidRDefault="00D90628" w:rsidP="00D90628">
      <w:pPr>
        <w:spacing w:after="0" w:line="240" w:lineRule="auto"/>
        <w:ind w:firstLine="709"/>
        <w:jc w:val="both"/>
        <w:rPr>
          <w:rFonts w:ascii="Times New Roman" w:hAnsi="Times New Roman" w:cs="Times New Roman"/>
          <w:sz w:val="26"/>
          <w:szCs w:val="26"/>
        </w:rPr>
      </w:pPr>
      <w:r w:rsidRPr="00D90628">
        <w:rPr>
          <w:rFonts w:ascii="Times New Roman" w:hAnsi="Times New Roman" w:cs="Times New Roman"/>
          <w:sz w:val="26"/>
          <w:szCs w:val="26"/>
        </w:rPr>
        <w:t xml:space="preserve">6.2. Изменения к настоящему Положению утверждаются и вводятся приказом директора Учреждения. </w:t>
      </w:r>
    </w:p>
    <w:p w:rsidR="00D90628" w:rsidRPr="00D90628" w:rsidRDefault="00D90628" w:rsidP="00D90628">
      <w:pPr>
        <w:spacing w:after="0" w:line="240" w:lineRule="auto"/>
        <w:rPr>
          <w:rFonts w:ascii="Times New Roman" w:hAnsi="Times New Roman" w:cs="Times New Roman"/>
          <w:sz w:val="26"/>
          <w:szCs w:val="26"/>
        </w:rPr>
      </w:pPr>
    </w:p>
    <w:p w:rsidR="00D90628" w:rsidRPr="00D90628" w:rsidRDefault="00D90628" w:rsidP="00D90628">
      <w:pPr>
        <w:spacing w:after="0" w:line="240" w:lineRule="auto"/>
        <w:jc w:val="both"/>
        <w:rPr>
          <w:rFonts w:ascii="Times New Roman" w:hAnsi="Times New Roman" w:cs="Times New Roman"/>
          <w:sz w:val="26"/>
          <w:szCs w:val="26"/>
        </w:rPr>
      </w:pPr>
    </w:p>
    <w:p w:rsidR="00D90628" w:rsidRPr="00D90628" w:rsidRDefault="00D90628" w:rsidP="00D90628">
      <w:pPr>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Главный специалист по защите информации</w:t>
      </w:r>
      <w:r w:rsidRPr="00D90628">
        <w:rPr>
          <w:rFonts w:ascii="Times New Roman" w:hAnsi="Times New Roman" w:cs="Times New Roman"/>
          <w:sz w:val="26"/>
          <w:szCs w:val="26"/>
        </w:rPr>
        <w:tab/>
      </w:r>
      <w:r w:rsidRPr="00D90628">
        <w:rPr>
          <w:rFonts w:ascii="Times New Roman" w:hAnsi="Times New Roman" w:cs="Times New Roman"/>
          <w:sz w:val="26"/>
          <w:szCs w:val="26"/>
        </w:rPr>
        <w:tab/>
      </w:r>
      <w:r w:rsidRPr="00D90628">
        <w:rPr>
          <w:rFonts w:ascii="Times New Roman" w:hAnsi="Times New Roman" w:cs="Times New Roman"/>
          <w:sz w:val="26"/>
          <w:szCs w:val="26"/>
        </w:rPr>
        <w:tab/>
      </w:r>
      <w:r w:rsidRPr="00D90628">
        <w:rPr>
          <w:rFonts w:ascii="Times New Roman" w:hAnsi="Times New Roman" w:cs="Times New Roman"/>
          <w:sz w:val="26"/>
          <w:szCs w:val="26"/>
        </w:rPr>
        <w:tab/>
        <w:t xml:space="preserve">        Ю.В. </w:t>
      </w:r>
      <w:proofErr w:type="spellStart"/>
      <w:r w:rsidRPr="00D90628">
        <w:rPr>
          <w:rFonts w:ascii="Times New Roman" w:hAnsi="Times New Roman" w:cs="Times New Roman"/>
          <w:sz w:val="26"/>
          <w:szCs w:val="26"/>
        </w:rPr>
        <w:t>Базаитов</w:t>
      </w:r>
      <w:proofErr w:type="spellEnd"/>
    </w:p>
    <w:p w:rsidR="00D90628" w:rsidRPr="00D90628" w:rsidRDefault="00D90628" w:rsidP="00D90628">
      <w:pPr>
        <w:spacing w:after="0" w:line="240" w:lineRule="auto"/>
        <w:jc w:val="both"/>
        <w:rPr>
          <w:rFonts w:ascii="Times New Roman" w:hAnsi="Times New Roman" w:cs="Times New Roman"/>
          <w:sz w:val="26"/>
          <w:szCs w:val="26"/>
        </w:rPr>
      </w:pPr>
    </w:p>
    <w:p w:rsidR="00D90628" w:rsidRDefault="00D90628" w:rsidP="00D90628">
      <w:pPr>
        <w:spacing w:after="0" w:line="240" w:lineRule="auto"/>
        <w:jc w:val="both"/>
        <w:rPr>
          <w:rFonts w:ascii="Times New Roman" w:hAnsi="Times New Roman" w:cs="Times New Roman"/>
          <w:sz w:val="26"/>
          <w:szCs w:val="26"/>
        </w:rPr>
      </w:pPr>
    </w:p>
    <w:p w:rsidR="00D90628" w:rsidRDefault="00D90628" w:rsidP="00D90628">
      <w:pPr>
        <w:spacing w:after="0" w:line="240" w:lineRule="auto"/>
        <w:jc w:val="both"/>
        <w:rPr>
          <w:rFonts w:ascii="Times New Roman" w:hAnsi="Times New Roman" w:cs="Times New Roman"/>
          <w:sz w:val="26"/>
          <w:szCs w:val="26"/>
        </w:rPr>
      </w:pPr>
    </w:p>
    <w:p w:rsidR="00D90628" w:rsidRDefault="00D90628" w:rsidP="00D90628">
      <w:pPr>
        <w:spacing w:after="0" w:line="240" w:lineRule="auto"/>
        <w:jc w:val="both"/>
        <w:rPr>
          <w:rFonts w:ascii="Times New Roman" w:hAnsi="Times New Roman" w:cs="Times New Roman"/>
          <w:sz w:val="26"/>
          <w:szCs w:val="26"/>
        </w:rPr>
      </w:pPr>
    </w:p>
    <w:p w:rsidR="00D90628" w:rsidRPr="00D90628" w:rsidRDefault="00D90628" w:rsidP="00D90628">
      <w:pPr>
        <w:spacing w:after="0" w:line="240" w:lineRule="auto"/>
        <w:jc w:val="both"/>
        <w:rPr>
          <w:rFonts w:ascii="Times New Roman" w:hAnsi="Times New Roman" w:cs="Times New Roman"/>
          <w:sz w:val="26"/>
          <w:szCs w:val="26"/>
        </w:rPr>
      </w:pPr>
    </w:p>
    <w:p w:rsidR="00D90628" w:rsidRPr="00D90628" w:rsidRDefault="00D90628" w:rsidP="00D90628">
      <w:pPr>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СОГЛАСОВАНО</w:t>
      </w:r>
    </w:p>
    <w:p w:rsidR="00D90628" w:rsidRPr="00D90628" w:rsidRDefault="00D90628" w:rsidP="00D90628">
      <w:pPr>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Первичной профсоюзной организацией</w:t>
      </w:r>
    </w:p>
    <w:p w:rsidR="00D90628" w:rsidRPr="00D90628" w:rsidRDefault="00D90628" w:rsidP="00D90628">
      <w:pPr>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СПб ГБУСОН «КЦСОН Невского района»</w:t>
      </w:r>
    </w:p>
    <w:p w:rsidR="00D90628" w:rsidRPr="00D90628" w:rsidRDefault="00D90628" w:rsidP="00D90628">
      <w:pPr>
        <w:spacing w:after="0" w:line="240" w:lineRule="auto"/>
        <w:jc w:val="both"/>
        <w:rPr>
          <w:rFonts w:ascii="Times New Roman" w:hAnsi="Times New Roman" w:cs="Times New Roman"/>
          <w:sz w:val="26"/>
          <w:szCs w:val="26"/>
        </w:rPr>
      </w:pPr>
      <w:r w:rsidRPr="00D90628">
        <w:rPr>
          <w:rFonts w:ascii="Times New Roman" w:hAnsi="Times New Roman" w:cs="Times New Roman"/>
          <w:sz w:val="26"/>
          <w:szCs w:val="26"/>
        </w:rPr>
        <w:t>(протокол от 19.10.2018 №21)</w:t>
      </w:r>
    </w:p>
    <w:p w:rsidR="005D2834" w:rsidRDefault="005D2834" w:rsidP="005D2834">
      <w:pPr>
        <w:tabs>
          <w:tab w:val="left" w:pos="5529"/>
        </w:tabs>
        <w:rPr>
          <w:sz w:val="26"/>
          <w:szCs w:val="26"/>
        </w:rPr>
      </w:pPr>
    </w:p>
    <w:p w:rsidR="005D2834" w:rsidRPr="00291690" w:rsidRDefault="005D2834" w:rsidP="00291690">
      <w:pPr>
        <w:rPr>
          <w:rFonts w:ascii="Times New Roman" w:eastAsia="Times New Roman" w:hAnsi="Times New Roman" w:cs="Times New Roman"/>
          <w:sz w:val="26"/>
          <w:szCs w:val="26"/>
        </w:rPr>
      </w:pPr>
    </w:p>
    <w:sectPr w:rsidR="005D2834" w:rsidRPr="00291690" w:rsidSect="00572422">
      <w:headerReference w:type="default" r:id="rId8"/>
      <w:pgSz w:w="11906" w:h="16838"/>
      <w:pgMar w:top="851" w:right="851" w:bottom="851" w:left="1701" w:header="709" w:footer="278"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A5" w:rsidRDefault="00957FA5" w:rsidP="009A7F3E">
      <w:pPr>
        <w:spacing w:after="0" w:line="240" w:lineRule="auto"/>
      </w:pPr>
      <w:r>
        <w:separator/>
      </w:r>
    </w:p>
  </w:endnote>
  <w:endnote w:type="continuationSeparator" w:id="0">
    <w:p w:rsidR="00957FA5" w:rsidRDefault="00957FA5" w:rsidP="009A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A5" w:rsidRDefault="00957FA5" w:rsidP="009A7F3E">
      <w:pPr>
        <w:spacing w:after="0" w:line="240" w:lineRule="auto"/>
      </w:pPr>
      <w:r>
        <w:separator/>
      </w:r>
    </w:p>
  </w:footnote>
  <w:footnote w:type="continuationSeparator" w:id="0">
    <w:p w:rsidR="00957FA5" w:rsidRDefault="00957FA5" w:rsidP="009A7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42D" w:rsidRDefault="00EF242D">
    <w:pPr>
      <w:pStyle w:val="ad"/>
      <w:jc w:val="center"/>
    </w:pPr>
  </w:p>
  <w:p w:rsidR="00EF242D" w:rsidRDefault="00EF24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FBBE30C2"/>
    <w:lvl w:ilvl="0">
      <w:start w:val="1"/>
      <w:numFmt w:val="bullet"/>
      <w:pStyle w:val="a0"/>
      <w:lvlText w:val=""/>
      <w:lvlJc w:val="left"/>
      <w:pPr>
        <w:tabs>
          <w:tab w:val="num" w:pos="1117"/>
        </w:tabs>
        <w:ind w:left="720" w:firstLine="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F27CD4"/>
    <w:multiLevelType w:val="hybridMultilevel"/>
    <w:tmpl w:val="4154B0C6"/>
    <w:lvl w:ilvl="0" w:tplc="90A48356">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6F2123"/>
    <w:multiLevelType w:val="hybridMultilevel"/>
    <w:tmpl w:val="75C0A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C2F94"/>
    <w:multiLevelType w:val="multilevel"/>
    <w:tmpl w:val="1DAA6ADE"/>
    <w:lvl w:ilvl="0">
      <w:start w:val="2"/>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C4F4A29"/>
    <w:multiLevelType w:val="hybridMultilevel"/>
    <w:tmpl w:val="C5280388"/>
    <w:lvl w:ilvl="0" w:tplc="FFFFFFFF">
      <w:start w:val="1"/>
      <w:numFmt w:val="decimal"/>
      <w:pStyle w:val="a1"/>
      <w:lvlText w:val="%1)"/>
      <w:lvlJc w:val="left"/>
      <w:pPr>
        <w:ind w:left="14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3EA1420"/>
    <w:multiLevelType w:val="multilevel"/>
    <w:tmpl w:val="0750F6BA"/>
    <w:lvl w:ilvl="0">
      <w:start w:val="1"/>
      <w:numFmt w:val="decimal"/>
      <w:pStyle w:val="1"/>
      <w:lvlText w:val="%1."/>
      <w:lvlJc w:val="left"/>
      <w:pPr>
        <w:ind w:left="720" w:hanging="360"/>
      </w:pPr>
      <w:rPr>
        <w:rFonts w:ascii="Times New Roman" w:hAnsi="Times New Roman" w:cs="Times New Roman" w:hint="default"/>
        <w:b/>
        <w:sz w:val="28"/>
        <w:szCs w:val="28"/>
      </w:rPr>
    </w:lvl>
    <w:lvl w:ilvl="1">
      <w:start w:val="1"/>
      <w:numFmt w:val="decimal"/>
      <w:pStyle w:val="2"/>
      <w:isLgl/>
      <w:lvlText w:val="%1.%2."/>
      <w:lvlJc w:val="left"/>
      <w:pPr>
        <w:ind w:left="1935" w:hanging="1215"/>
      </w:p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2B650772"/>
    <w:multiLevelType w:val="multilevel"/>
    <w:tmpl w:val="04190023"/>
    <w:styleLink w:val="a2"/>
    <w:lvl w:ilvl="0">
      <w:start w:val="1"/>
      <w:numFmt w:val="upperRoman"/>
      <w:pStyle w:val="10"/>
      <w:lvlText w:val="Статья %1."/>
      <w:lvlJc w:val="left"/>
      <w:pPr>
        <w:tabs>
          <w:tab w:val="num" w:pos="1440"/>
        </w:tabs>
        <w:ind w:left="0" w:firstLine="0"/>
      </w:pPr>
    </w:lvl>
    <w:lvl w:ilvl="1">
      <w:start w:val="1"/>
      <w:numFmt w:val="decimalZero"/>
      <w:pStyle w:val="20"/>
      <w:isLgl/>
      <w:lvlText w:val="Раздел %1.%2"/>
      <w:lvlJc w:val="left"/>
      <w:pPr>
        <w:tabs>
          <w:tab w:val="num" w:pos="108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15:restartNumberingAfterBreak="0">
    <w:nsid w:val="2BEF2AB0"/>
    <w:multiLevelType w:val="hybridMultilevel"/>
    <w:tmpl w:val="D1682F28"/>
    <w:lvl w:ilvl="0" w:tplc="E962E8DE">
      <w:start w:val="1"/>
      <w:numFmt w:val="none"/>
      <w:pStyle w:val="a3"/>
      <w:lvlText w:val="Таблица"/>
      <w:lvlJc w:val="left"/>
      <w:pPr>
        <w:tabs>
          <w:tab w:val="num" w:pos="907"/>
        </w:tabs>
        <w:ind w:left="454" w:firstLine="0"/>
      </w:pPr>
    </w:lvl>
    <w:lvl w:ilvl="1" w:tplc="04190019">
      <w:start w:val="1"/>
      <w:numFmt w:val="lowerLetter"/>
      <w:lvlText w:val="%2."/>
      <w:lvlJc w:val="left"/>
      <w:pPr>
        <w:tabs>
          <w:tab w:val="num" w:pos="1894"/>
        </w:tabs>
        <w:ind w:left="1894" w:hanging="360"/>
      </w:pPr>
    </w:lvl>
    <w:lvl w:ilvl="2" w:tplc="0419001B">
      <w:start w:val="1"/>
      <w:numFmt w:val="lowerRoman"/>
      <w:pStyle w:val="31"/>
      <w:lvlText w:val="%3."/>
      <w:lvlJc w:val="right"/>
      <w:pPr>
        <w:tabs>
          <w:tab w:val="num" w:pos="2614"/>
        </w:tabs>
        <w:ind w:left="2614" w:hanging="180"/>
      </w:pPr>
    </w:lvl>
    <w:lvl w:ilvl="3" w:tplc="0419000F">
      <w:start w:val="1"/>
      <w:numFmt w:val="decimal"/>
      <w:pStyle w:val="41"/>
      <w:lvlText w:val="%4."/>
      <w:lvlJc w:val="left"/>
      <w:pPr>
        <w:tabs>
          <w:tab w:val="num" w:pos="3334"/>
        </w:tabs>
        <w:ind w:left="3334" w:hanging="360"/>
      </w:pPr>
    </w:lvl>
    <w:lvl w:ilvl="4" w:tplc="04190019">
      <w:start w:val="1"/>
      <w:numFmt w:val="lowerLetter"/>
      <w:pStyle w:val="51"/>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9" w15:restartNumberingAfterBreak="0">
    <w:nsid w:val="2CC95978"/>
    <w:multiLevelType w:val="multilevel"/>
    <w:tmpl w:val="090A4A0E"/>
    <w:lvl w:ilvl="0">
      <w:start w:val="1"/>
      <w:numFmt w:val="decimal"/>
      <w:pStyle w:val="a4"/>
      <w:lvlText w:val="%1"/>
      <w:lvlJc w:val="left"/>
      <w:pPr>
        <w:ind w:left="720" w:hanging="360"/>
      </w:pPr>
      <w:rPr>
        <w:rFonts w:hint="default"/>
      </w:rPr>
    </w:lvl>
    <w:lvl w:ilvl="1">
      <w:start w:val="1"/>
      <w:numFmt w:val="decimal"/>
      <w:pStyle w:val="21"/>
      <w:isLgl/>
      <w:lvlText w:val="%1.%2"/>
      <w:lvlJc w:val="left"/>
      <w:pPr>
        <w:ind w:left="2066" w:hanging="1215"/>
      </w:pPr>
      <w:rPr>
        <w:rFonts w:hint="default"/>
      </w:rPr>
    </w:lvl>
    <w:lvl w:ilvl="2">
      <w:start w:val="1"/>
      <w:numFmt w:val="decimal"/>
      <w:isLgl/>
      <w:lvlText w:val="%1.%2.%3"/>
      <w:lvlJc w:val="left"/>
      <w:pPr>
        <w:ind w:left="2557" w:hanging="1215"/>
      </w:pPr>
      <w:rPr>
        <w:rFonts w:hint="default"/>
      </w:rPr>
    </w:lvl>
    <w:lvl w:ilvl="3">
      <w:start w:val="1"/>
      <w:numFmt w:val="decimal"/>
      <w:isLgl/>
      <w:lvlText w:val="%1.%2.%3.%4"/>
      <w:lvlJc w:val="left"/>
      <w:pPr>
        <w:ind w:left="3048" w:hanging="1215"/>
      </w:pPr>
      <w:rPr>
        <w:rFonts w:hint="default"/>
      </w:rPr>
    </w:lvl>
    <w:lvl w:ilvl="4">
      <w:start w:val="1"/>
      <w:numFmt w:val="decimal"/>
      <w:isLgl/>
      <w:lvlText w:val="%1.%2.%3.%4.%5"/>
      <w:lvlJc w:val="left"/>
      <w:pPr>
        <w:ind w:left="3539" w:hanging="1215"/>
      </w:pPr>
      <w:rPr>
        <w:rFonts w:hint="default"/>
      </w:rPr>
    </w:lvl>
    <w:lvl w:ilvl="5">
      <w:start w:val="1"/>
      <w:numFmt w:val="decimal"/>
      <w:isLgl/>
      <w:lvlText w:val="%1.%2.%3.%4.%5.%6"/>
      <w:lvlJc w:val="left"/>
      <w:pPr>
        <w:ind w:left="4030" w:hanging="121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2D710BD2"/>
    <w:multiLevelType w:val="hybridMultilevel"/>
    <w:tmpl w:val="01CE8604"/>
    <w:lvl w:ilvl="0" w:tplc="A1E2D85C">
      <w:start w:val="1"/>
      <w:numFmt w:val="decimal"/>
      <w:pStyle w:val="a5"/>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8C218A7"/>
    <w:multiLevelType w:val="hybridMultilevel"/>
    <w:tmpl w:val="C53C3BC6"/>
    <w:lvl w:ilvl="0" w:tplc="665A1822">
      <w:start w:val="1"/>
      <w:numFmt w:val="bullet"/>
      <w:pStyle w:val="a6"/>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469B6807"/>
    <w:multiLevelType w:val="hybridMultilevel"/>
    <w:tmpl w:val="543CD966"/>
    <w:lvl w:ilvl="0" w:tplc="6BCAACF4">
      <w:start w:val="1"/>
      <w:numFmt w:val="russianUpper"/>
      <w:pStyle w:val="a7"/>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5FD70248"/>
    <w:multiLevelType w:val="multilevel"/>
    <w:tmpl w:val="683408A4"/>
    <w:lvl w:ilvl="0">
      <w:start w:val="2"/>
      <w:numFmt w:val="decimal"/>
      <w:lvlText w:val="%1."/>
      <w:lvlJc w:val="left"/>
      <w:pPr>
        <w:ind w:left="540" w:hanging="540"/>
      </w:pPr>
      <w:rPr>
        <w:rFonts w:hint="default"/>
      </w:rPr>
    </w:lvl>
    <w:lvl w:ilvl="1">
      <w:start w:val="7"/>
      <w:numFmt w:val="decimal"/>
      <w:lvlText w:val="%1.%2."/>
      <w:lvlJc w:val="left"/>
      <w:pPr>
        <w:ind w:left="1250"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74A82CF3"/>
    <w:multiLevelType w:val="hybridMultilevel"/>
    <w:tmpl w:val="4CF249B0"/>
    <w:lvl w:ilvl="0" w:tplc="793E9A1A">
      <w:start w:val="1"/>
      <w:numFmt w:val="decimal"/>
      <w:pStyle w:val="a8"/>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787873DA"/>
    <w:multiLevelType w:val="multilevel"/>
    <w:tmpl w:val="A93ABBEE"/>
    <w:lvl w:ilvl="0">
      <w:start w:val="1"/>
      <w:numFmt w:val="decimal"/>
      <w:pStyle w:val="32"/>
      <w:lvlText w:val="%1."/>
      <w:lvlJc w:val="left"/>
      <w:pPr>
        <w:tabs>
          <w:tab w:val="num" w:pos="1440"/>
        </w:tabs>
        <w:ind w:left="1080" w:hanging="360"/>
      </w:pPr>
      <w:rPr>
        <w:sz w:val="24"/>
        <w:szCs w:val="24"/>
      </w:rPr>
    </w:lvl>
    <w:lvl w:ilvl="1">
      <w:start w:val="1"/>
      <w:numFmt w:val="decimal"/>
      <w:pStyle w:val="22"/>
      <w:lvlText w:val="%1.%2."/>
      <w:lvlJc w:val="left"/>
      <w:pPr>
        <w:tabs>
          <w:tab w:val="num" w:pos="2160"/>
        </w:tabs>
        <w:ind w:left="1512" w:hanging="432"/>
      </w:pPr>
      <w:rPr>
        <w:rFonts w:ascii="Times New Roman" w:hAnsi="Times New Roman" w:cs="Times New Roman" w:hint="default"/>
        <w:sz w:val="24"/>
        <w:szCs w:val="24"/>
      </w:rPr>
    </w:lvl>
    <w:lvl w:ilvl="2">
      <w:start w:val="1"/>
      <w:numFmt w:val="decimal"/>
      <w:lvlText w:val="%1.%2.%3."/>
      <w:lvlJc w:val="left"/>
      <w:pPr>
        <w:tabs>
          <w:tab w:val="num" w:pos="2520"/>
        </w:tabs>
        <w:ind w:left="1584" w:hanging="504"/>
      </w:pPr>
      <w:rPr>
        <w:sz w:val="24"/>
        <w:szCs w:val="24"/>
      </w:r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2"/>
  </w:num>
  <w:num w:numId="6">
    <w:abstractNumId w:val="14"/>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3E"/>
    <w:rsid w:val="00017F40"/>
    <w:rsid w:val="00026C3C"/>
    <w:rsid w:val="000424DA"/>
    <w:rsid w:val="00054EB9"/>
    <w:rsid w:val="00061475"/>
    <w:rsid w:val="0006188C"/>
    <w:rsid w:val="00063A41"/>
    <w:rsid w:val="0008739F"/>
    <w:rsid w:val="00093D80"/>
    <w:rsid w:val="000B30CC"/>
    <w:rsid w:val="000E159D"/>
    <w:rsid w:val="00107280"/>
    <w:rsid w:val="001154E0"/>
    <w:rsid w:val="00117DD1"/>
    <w:rsid w:val="0012538F"/>
    <w:rsid w:val="001367B7"/>
    <w:rsid w:val="00163602"/>
    <w:rsid w:val="0016497E"/>
    <w:rsid w:val="001730D9"/>
    <w:rsid w:val="00192A8E"/>
    <w:rsid w:val="001963E5"/>
    <w:rsid w:val="002223F0"/>
    <w:rsid w:val="002311DF"/>
    <w:rsid w:val="00236D22"/>
    <w:rsid w:val="002417EC"/>
    <w:rsid w:val="002462A9"/>
    <w:rsid w:val="00263D2C"/>
    <w:rsid w:val="002836C1"/>
    <w:rsid w:val="00283BF0"/>
    <w:rsid w:val="00291690"/>
    <w:rsid w:val="002B5D43"/>
    <w:rsid w:val="002D2038"/>
    <w:rsid w:val="002E1F98"/>
    <w:rsid w:val="00306A05"/>
    <w:rsid w:val="00326CA5"/>
    <w:rsid w:val="003326FB"/>
    <w:rsid w:val="0038206B"/>
    <w:rsid w:val="00385BB1"/>
    <w:rsid w:val="003942CC"/>
    <w:rsid w:val="003C697F"/>
    <w:rsid w:val="003D32B8"/>
    <w:rsid w:val="003D733B"/>
    <w:rsid w:val="003F5335"/>
    <w:rsid w:val="003F5E0E"/>
    <w:rsid w:val="00420294"/>
    <w:rsid w:val="0043004B"/>
    <w:rsid w:val="00462573"/>
    <w:rsid w:val="004769CB"/>
    <w:rsid w:val="00482E50"/>
    <w:rsid w:val="004A2511"/>
    <w:rsid w:val="004F0174"/>
    <w:rsid w:val="004F57AB"/>
    <w:rsid w:val="00504AF1"/>
    <w:rsid w:val="00536908"/>
    <w:rsid w:val="0055171C"/>
    <w:rsid w:val="00551EF0"/>
    <w:rsid w:val="005527BF"/>
    <w:rsid w:val="00572422"/>
    <w:rsid w:val="0058123E"/>
    <w:rsid w:val="005A39B6"/>
    <w:rsid w:val="005B40CF"/>
    <w:rsid w:val="005B4E86"/>
    <w:rsid w:val="005D2834"/>
    <w:rsid w:val="005F528E"/>
    <w:rsid w:val="006004BA"/>
    <w:rsid w:val="00606AA6"/>
    <w:rsid w:val="0063540C"/>
    <w:rsid w:val="006453F8"/>
    <w:rsid w:val="00655085"/>
    <w:rsid w:val="00661641"/>
    <w:rsid w:val="00687B61"/>
    <w:rsid w:val="006B3374"/>
    <w:rsid w:val="006C7DEB"/>
    <w:rsid w:val="006E7616"/>
    <w:rsid w:val="007016E3"/>
    <w:rsid w:val="007029D3"/>
    <w:rsid w:val="0070686D"/>
    <w:rsid w:val="00713AF9"/>
    <w:rsid w:val="0072466A"/>
    <w:rsid w:val="00734B92"/>
    <w:rsid w:val="007764EC"/>
    <w:rsid w:val="00790011"/>
    <w:rsid w:val="007A7880"/>
    <w:rsid w:val="007B1EAE"/>
    <w:rsid w:val="007C6201"/>
    <w:rsid w:val="007D5FF8"/>
    <w:rsid w:val="007E155D"/>
    <w:rsid w:val="007F05A0"/>
    <w:rsid w:val="007F1A7E"/>
    <w:rsid w:val="008104ED"/>
    <w:rsid w:val="00821C5C"/>
    <w:rsid w:val="00853976"/>
    <w:rsid w:val="00875EC9"/>
    <w:rsid w:val="00877D08"/>
    <w:rsid w:val="00884681"/>
    <w:rsid w:val="0089527D"/>
    <w:rsid w:val="008C4BBF"/>
    <w:rsid w:val="008D0F39"/>
    <w:rsid w:val="008E523D"/>
    <w:rsid w:val="008F27C5"/>
    <w:rsid w:val="008F289C"/>
    <w:rsid w:val="009025C5"/>
    <w:rsid w:val="00927F57"/>
    <w:rsid w:val="009400C5"/>
    <w:rsid w:val="00957D5B"/>
    <w:rsid w:val="00957FA5"/>
    <w:rsid w:val="00983790"/>
    <w:rsid w:val="00986B1E"/>
    <w:rsid w:val="00987CDC"/>
    <w:rsid w:val="00990D29"/>
    <w:rsid w:val="009A337B"/>
    <w:rsid w:val="009A7F3E"/>
    <w:rsid w:val="009B4A61"/>
    <w:rsid w:val="009D1591"/>
    <w:rsid w:val="009D4991"/>
    <w:rsid w:val="009D74A8"/>
    <w:rsid w:val="009E2AF2"/>
    <w:rsid w:val="009E7C93"/>
    <w:rsid w:val="00A010A1"/>
    <w:rsid w:val="00A13999"/>
    <w:rsid w:val="00A210CA"/>
    <w:rsid w:val="00A42EAB"/>
    <w:rsid w:val="00A527A8"/>
    <w:rsid w:val="00A838C6"/>
    <w:rsid w:val="00A86AE7"/>
    <w:rsid w:val="00AA1593"/>
    <w:rsid w:val="00AB08A2"/>
    <w:rsid w:val="00AB4E0A"/>
    <w:rsid w:val="00AE079D"/>
    <w:rsid w:val="00AE6136"/>
    <w:rsid w:val="00B110EB"/>
    <w:rsid w:val="00B12B36"/>
    <w:rsid w:val="00B14937"/>
    <w:rsid w:val="00B471E4"/>
    <w:rsid w:val="00B60604"/>
    <w:rsid w:val="00B76B8C"/>
    <w:rsid w:val="00B83FC8"/>
    <w:rsid w:val="00B95171"/>
    <w:rsid w:val="00BB017A"/>
    <w:rsid w:val="00BB67CF"/>
    <w:rsid w:val="00BB7EEF"/>
    <w:rsid w:val="00BF2433"/>
    <w:rsid w:val="00C01B46"/>
    <w:rsid w:val="00C21040"/>
    <w:rsid w:val="00C274C3"/>
    <w:rsid w:val="00C35A56"/>
    <w:rsid w:val="00C532FA"/>
    <w:rsid w:val="00CB54F5"/>
    <w:rsid w:val="00CD644C"/>
    <w:rsid w:val="00CE7022"/>
    <w:rsid w:val="00D410C5"/>
    <w:rsid w:val="00D90628"/>
    <w:rsid w:val="00D91CCC"/>
    <w:rsid w:val="00DA62AD"/>
    <w:rsid w:val="00DB407E"/>
    <w:rsid w:val="00DB4363"/>
    <w:rsid w:val="00DC2F11"/>
    <w:rsid w:val="00DC4710"/>
    <w:rsid w:val="00DC58B6"/>
    <w:rsid w:val="00DE4D6D"/>
    <w:rsid w:val="00DE5A53"/>
    <w:rsid w:val="00DE6019"/>
    <w:rsid w:val="00E12E30"/>
    <w:rsid w:val="00E35BF6"/>
    <w:rsid w:val="00E479DD"/>
    <w:rsid w:val="00E55525"/>
    <w:rsid w:val="00E6391B"/>
    <w:rsid w:val="00E6421D"/>
    <w:rsid w:val="00E655E0"/>
    <w:rsid w:val="00E964A5"/>
    <w:rsid w:val="00EA02E7"/>
    <w:rsid w:val="00EB59F1"/>
    <w:rsid w:val="00ED1E9A"/>
    <w:rsid w:val="00ED393E"/>
    <w:rsid w:val="00EF242D"/>
    <w:rsid w:val="00F2360D"/>
    <w:rsid w:val="00F43496"/>
    <w:rsid w:val="00F46961"/>
    <w:rsid w:val="00FA5E37"/>
    <w:rsid w:val="00FD3893"/>
    <w:rsid w:val="00FF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B871F"/>
  <w15:docId w15:val="{CD4AD1C2-4DDC-485B-819D-AE15DDD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style>
  <w:style w:type="paragraph" w:styleId="10">
    <w:name w:val="heading 1"/>
    <w:basedOn w:val="a9"/>
    <w:next w:val="a9"/>
    <w:link w:val="11"/>
    <w:uiPriority w:val="9"/>
    <w:qFormat/>
    <w:rsid w:val="00D90628"/>
    <w:pPr>
      <w:keepNext/>
      <w:numPr>
        <w:numId w:val="13"/>
      </w:numPr>
      <w:spacing w:after="0" w:line="240" w:lineRule="auto"/>
      <w:ind w:right="-99"/>
      <w:outlineLvl w:val="0"/>
    </w:pPr>
    <w:rPr>
      <w:rFonts w:ascii="Times New Roman" w:eastAsia="Times New Roman" w:hAnsi="Times New Roman" w:cs="Times New Roman"/>
      <w:sz w:val="44"/>
      <w:szCs w:val="20"/>
      <w:lang w:val="x-none" w:eastAsia="x-none"/>
    </w:rPr>
  </w:style>
  <w:style w:type="paragraph" w:styleId="20">
    <w:name w:val="heading 2"/>
    <w:basedOn w:val="a9"/>
    <w:next w:val="a9"/>
    <w:link w:val="23"/>
    <w:qFormat/>
    <w:rsid w:val="00D90628"/>
    <w:pPr>
      <w:keepNext/>
      <w:numPr>
        <w:ilvl w:val="1"/>
        <w:numId w:val="13"/>
      </w:numPr>
      <w:spacing w:after="0" w:line="240" w:lineRule="auto"/>
      <w:ind w:right="-99"/>
      <w:outlineLvl w:val="1"/>
    </w:pPr>
    <w:rPr>
      <w:rFonts w:ascii="Times New Roman" w:eastAsia="Times New Roman" w:hAnsi="Times New Roman" w:cs="Times New Roman"/>
      <w:sz w:val="28"/>
      <w:szCs w:val="20"/>
      <w:lang w:val="x-none" w:eastAsia="x-none"/>
    </w:rPr>
  </w:style>
  <w:style w:type="paragraph" w:styleId="30">
    <w:name w:val="heading 3"/>
    <w:basedOn w:val="a9"/>
    <w:next w:val="a9"/>
    <w:link w:val="33"/>
    <w:qFormat/>
    <w:rsid w:val="00D90628"/>
    <w:pPr>
      <w:keepNext/>
      <w:numPr>
        <w:ilvl w:val="2"/>
        <w:numId w:val="13"/>
      </w:numPr>
      <w:spacing w:after="0" w:line="240" w:lineRule="auto"/>
      <w:outlineLvl w:val="2"/>
    </w:pPr>
    <w:rPr>
      <w:rFonts w:ascii="Times New Roman" w:eastAsia="Times New Roman" w:hAnsi="Times New Roman" w:cs="Times New Roman"/>
      <w:b/>
      <w:i/>
      <w:sz w:val="28"/>
      <w:szCs w:val="20"/>
    </w:rPr>
  </w:style>
  <w:style w:type="paragraph" w:styleId="40">
    <w:name w:val="heading 4"/>
    <w:basedOn w:val="a9"/>
    <w:link w:val="42"/>
    <w:qFormat/>
    <w:rsid w:val="00D90628"/>
    <w:pPr>
      <w:numPr>
        <w:ilvl w:val="3"/>
        <w:numId w:val="13"/>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0">
    <w:name w:val="heading 5"/>
    <w:basedOn w:val="a9"/>
    <w:next w:val="a9"/>
    <w:link w:val="52"/>
    <w:unhideWhenUsed/>
    <w:qFormat/>
    <w:rsid w:val="00D90628"/>
    <w:pPr>
      <w:keepNext/>
      <w:keepLines/>
      <w:numPr>
        <w:ilvl w:val="4"/>
        <w:numId w:val="13"/>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9"/>
    <w:next w:val="a9"/>
    <w:link w:val="60"/>
    <w:qFormat/>
    <w:rsid w:val="00D90628"/>
    <w:pPr>
      <w:keepNext/>
      <w:numPr>
        <w:ilvl w:val="5"/>
        <w:numId w:val="13"/>
      </w:numPr>
      <w:spacing w:after="0" w:line="240" w:lineRule="auto"/>
      <w:outlineLvl w:val="5"/>
    </w:pPr>
    <w:rPr>
      <w:rFonts w:ascii="Times New Roman" w:eastAsia="Times New Roman" w:hAnsi="Times New Roman" w:cs="Times New Roman"/>
      <w:sz w:val="24"/>
      <w:szCs w:val="20"/>
      <w:lang w:val="en-US"/>
    </w:rPr>
  </w:style>
  <w:style w:type="paragraph" w:styleId="7">
    <w:name w:val="heading 7"/>
    <w:basedOn w:val="a9"/>
    <w:next w:val="a9"/>
    <w:link w:val="70"/>
    <w:qFormat/>
    <w:rsid w:val="00D90628"/>
    <w:pPr>
      <w:numPr>
        <w:ilvl w:val="6"/>
        <w:numId w:val="13"/>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9"/>
    <w:next w:val="a9"/>
    <w:link w:val="80"/>
    <w:qFormat/>
    <w:rsid w:val="00D90628"/>
    <w:pPr>
      <w:numPr>
        <w:ilvl w:val="7"/>
        <w:numId w:val="13"/>
      </w:num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9"/>
    <w:next w:val="a9"/>
    <w:link w:val="90"/>
    <w:qFormat/>
    <w:rsid w:val="00D90628"/>
    <w:pPr>
      <w:numPr>
        <w:ilvl w:val="8"/>
        <w:numId w:val="13"/>
      </w:numPr>
      <w:spacing w:before="240" w:after="60" w:line="240" w:lineRule="auto"/>
      <w:jc w:val="both"/>
      <w:outlineLvl w:val="8"/>
    </w:pPr>
    <w:rPr>
      <w:rFonts w:ascii="Arial" w:eastAsia="Times New Roman" w:hAnsi="Arial"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ae"/>
    <w:uiPriority w:val="99"/>
    <w:unhideWhenUsed/>
    <w:rsid w:val="009A7F3E"/>
    <w:pPr>
      <w:tabs>
        <w:tab w:val="center" w:pos="4677"/>
        <w:tab w:val="right" w:pos="9355"/>
      </w:tabs>
      <w:spacing w:after="0" w:line="240" w:lineRule="auto"/>
    </w:pPr>
  </w:style>
  <w:style w:type="character" w:customStyle="1" w:styleId="ae">
    <w:name w:val="Верхний колонтитул Знак"/>
    <w:basedOn w:val="aa"/>
    <w:link w:val="ad"/>
    <w:uiPriority w:val="99"/>
    <w:rsid w:val="009A7F3E"/>
  </w:style>
  <w:style w:type="paragraph" w:styleId="af">
    <w:name w:val="footer"/>
    <w:basedOn w:val="a9"/>
    <w:link w:val="af0"/>
    <w:uiPriority w:val="99"/>
    <w:unhideWhenUsed/>
    <w:rsid w:val="009A7F3E"/>
    <w:pPr>
      <w:tabs>
        <w:tab w:val="center" w:pos="4677"/>
        <w:tab w:val="right" w:pos="9355"/>
      </w:tabs>
      <w:spacing w:after="0" w:line="240" w:lineRule="auto"/>
    </w:pPr>
  </w:style>
  <w:style w:type="character" w:customStyle="1" w:styleId="af0">
    <w:name w:val="Нижний колонтитул Знак"/>
    <w:basedOn w:val="aa"/>
    <w:link w:val="af"/>
    <w:uiPriority w:val="99"/>
    <w:rsid w:val="009A7F3E"/>
  </w:style>
  <w:style w:type="paragraph" w:styleId="af1">
    <w:name w:val="List Paragraph"/>
    <w:basedOn w:val="a9"/>
    <w:uiPriority w:val="34"/>
    <w:qFormat/>
    <w:rsid w:val="009A7F3E"/>
    <w:pPr>
      <w:ind w:left="720"/>
      <w:contextualSpacing/>
    </w:pPr>
  </w:style>
  <w:style w:type="paragraph" w:styleId="af2">
    <w:name w:val="Balloon Text"/>
    <w:basedOn w:val="a9"/>
    <w:link w:val="af3"/>
    <w:uiPriority w:val="99"/>
    <w:semiHidden/>
    <w:unhideWhenUsed/>
    <w:rsid w:val="00536908"/>
    <w:pPr>
      <w:spacing w:after="0" w:line="240" w:lineRule="auto"/>
    </w:pPr>
    <w:rPr>
      <w:rFonts w:ascii="Tahoma" w:hAnsi="Tahoma" w:cs="Tahoma"/>
      <w:sz w:val="16"/>
      <w:szCs w:val="16"/>
    </w:rPr>
  </w:style>
  <w:style w:type="character" w:customStyle="1" w:styleId="af3">
    <w:name w:val="Текст выноски Знак"/>
    <w:basedOn w:val="aa"/>
    <w:link w:val="af2"/>
    <w:uiPriority w:val="99"/>
    <w:semiHidden/>
    <w:rsid w:val="00536908"/>
    <w:rPr>
      <w:rFonts w:ascii="Tahoma" w:hAnsi="Tahoma" w:cs="Tahoma"/>
      <w:sz w:val="16"/>
      <w:szCs w:val="16"/>
    </w:rPr>
  </w:style>
  <w:style w:type="paragraph" w:customStyle="1" w:styleId="ConsPlusNormal">
    <w:name w:val="ConsPlusNormal"/>
    <w:rsid w:val="006C7DEB"/>
    <w:pPr>
      <w:widowControl w:val="0"/>
      <w:autoSpaceDE w:val="0"/>
      <w:autoSpaceDN w:val="0"/>
      <w:spacing w:after="0" w:line="240" w:lineRule="auto"/>
    </w:pPr>
    <w:rPr>
      <w:rFonts w:ascii="Calibri" w:eastAsia="Times New Roman" w:hAnsi="Calibri" w:cs="Calibri"/>
      <w:szCs w:val="20"/>
    </w:rPr>
  </w:style>
  <w:style w:type="character" w:customStyle="1" w:styleId="af4">
    <w:name w:val="Цветовое выделение"/>
    <w:uiPriority w:val="99"/>
    <w:rsid w:val="00986B1E"/>
    <w:rPr>
      <w:b/>
      <w:bCs/>
      <w:color w:val="26282F"/>
    </w:rPr>
  </w:style>
  <w:style w:type="character" w:customStyle="1" w:styleId="af5">
    <w:name w:val="Гипертекстовая ссылка"/>
    <w:basedOn w:val="af4"/>
    <w:uiPriority w:val="99"/>
    <w:rsid w:val="00986B1E"/>
    <w:rPr>
      <w:b/>
      <w:bCs/>
      <w:color w:val="106BBE"/>
    </w:rPr>
  </w:style>
  <w:style w:type="paragraph" w:customStyle="1" w:styleId="ConsNormal">
    <w:name w:val="ConsNormal"/>
    <w:rsid w:val="00326C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6">
    <w:name w:val="Table Grid"/>
    <w:basedOn w:val="ab"/>
    <w:uiPriority w:val="59"/>
    <w:rsid w:val="00581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a"/>
    <w:link w:val="10"/>
    <w:uiPriority w:val="9"/>
    <w:rsid w:val="00D90628"/>
    <w:rPr>
      <w:rFonts w:ascii="Times New Roman" w:eastAsia="Times New Roman" w:hAnsi="Times New Roman" w:cs="Times New Roman"/>
      <w:sz w:val="44"/>
      <w:szCs w:val="20"/>
      <w:lang w:val="x-none" w:eastAsia="x-none"/>
    </w:rPr>
  </w:style>
  <w:style w:type="character" w:customStyle="1" w:styleId="23">
    <w:name w:val="Заголовок 2 Знак"/>
    <w:basedOn w:val="aa"/>
    <w:link w:val="20"/>
    <w:rsid w:val="00D90628"/>
    <w:rPr>
      <w:rFonts w:ascii="Times New Roman" w:eastAsia="Times New Roman" w:hAnsi="Times New Roman" w:cs="Times New Roman"/>
      <w:sz w:val="28"/>
      <w:szCs w:val="20"/>
      <w:lang w:val="x-none" w:eastAsia="x-none"/>
    </w:rPr>
  </w:style>
  <w:style w:type="character" w:customStyle="1" w:styleId="33">
    <w:name w:val="Заголовок 3 Знак"/>
    <w:basedOn w:val="aa"/>
    <w:link w:val="30"/>
    <w:rsid w:val="00D90628"/>
    <w:rPr>
      <w:rFonts w:ascii="Times New Roman" w:eastAsia="Times New Roman" w:hAnsi="Times New Roman" w:cs="Times New Roman"/>
      <w:b/>
      <w:i/>
      <w:sz w:val="28"/>
      <w:szCs w:val="20"/>
    </w:rPr>
  </w:style>
  <w:style w:type="character" w:customStyle="1" w:styleId="42">
    <w:name w:val="Заголовок 4 Знак"/>
    <w:basedOn w:val="aa"/>
    <w:link w:val="40"/>
    <w:rsid w:val="00D90628"/>
    <w:rPr>
      <w:rFonts w:ascii="Times New Roman" w:eastAsia="Times New Roman" w:hAnsi="Times New Roman" w:cs="Times New Roman"/>
      <w:b/>
      <w:bCs/>
      <w:sz w:val="24"/>
      <w:szCs w:val="24"/>
    </w:rPr>
  </w:style>
  <w:style w:type="character" w:customStyle="1" w:styleId="52">
    <w:name w:val="Заголовок 5 Знак"/>
    <w:basedOn w:val="aa"/>
    <w:link w:val="50"/>
    <w:rsid w:val="00D90628"/>
    <w:rPr>
      <w:rFonts w:ascii="Cambria" w:eastAsia="Times New Roman" w:hAnsi="Cambria" w:cs="Times New Roman"/>
      <w:color w:val="243F60"/>
      <w:sz w:val="24"/>
      <w:szCs w:val="24"/>
    </w:rPr>
  </w:style>
  <w:style w:type="character" w:customStyle="1" w:styleId="60">
    <w:name w:val="Заголовок 6 Знак"/>
    <w:basedOn w:val="aa"/>
    <w:link w:val="6"/>
    <w:rsid w:val="00D90628"/>
    <w:rPr>
      <w:rFonts w:ascii="Times New Roman" w:eastAsia="Times New Roman" w:hAnsi="Times New Roman" w:cs="Times New Roman"/>
      <w:sz w:val="24"/>
      <w:szCs w:val="20"/>
      <w:lang w:val="en-US"/>
    </w:rPr>
  </w:style>
  <w:style w:type="character" w:customStyle="1" w:styleId="70">
    <w:name w:val="Заголовок 7 Знак"/>
    <w:basedOn w:val="aa"/>
    <w:link w:val="7"/>
    <w:rsid w:val="00D90628"/>
    <w:rPr>
      <w:rFonts w:ascii="Times New Roman" w:eastAsia="Times New Roman" w:hAnsi="Times New Roman" w:cs="Times New Roman"/>
      <w:sz w:val="24"/>
      <w:szCs w:val="24"/>
    </w:rPr>
  </w:style>
  <w:style w:type="character" w:customStyle="1" w:styleId="80">
    <w:name w:val="Заголовок 8 Знак"/>
    <w:basedOn w:val="aa"/>
    <w:link w:val="8"/>
    <w:rsid w:val="00D90628"/>
    <w:rPr>
      <w:rFonts w:ascii="Times New Roman" w:eastAsia="Times New Roman" w:hAnsi="Times New Roman" w:cs="Times New Roman"/>
      <w:i/>
      <w:iCs/>
      <w:sz w:val="24"/>
      <w:szCs w:val="24"/>
    </w:rPr>
  </w:style>
  <w:style w:type="character" w:customStyle="1" w:styleId="90">
    <w:name w:val="Заголовок 9 Знак"/>
    <w:basedOn w:val="aa"/>
    <w:link w:val="9"/>
    <w:rsid w:val="00D90628"/>
    <w:rPr>
      <w:rFonts w:ascii="Arial" w:eastAsia="Times New Roman" w:hAnsi="Arial" w:cs="Times New Roman"/>
    </w:rPr>
  </w:style>
  <w:style w:type="paragraph" w:styleId="af7">
    <w:name w:val="Body Text"/>
    <w:basedOn w:val="a9"/>
    <w:link w:val="af8"/>
    <w:rsid w:val="00D90628"/>
    <w:pPr>
      <w:spacing w:after="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a"/>
    <w:link w:val="af7"/>
    <w:rsid w:val="00D90628"/>
    <w:rPr>
      <w:rFonts w:ascii="Times New Roman" w:eastAsia="Times New Roman" w:hAnsi="Times New Roman" w:cs="Times New Roman"/>
      <w:sz w:val="24"/>
      <w:szCs w:val="20"/>
      <w:lang w:val="x-none" w:eastAsia="x-none"/>
    </w:rPr>
  </w:style>
  <w:style w:type="paragraph" w:styleId="24">
    <w:name w:val="Body Text 2"/>
    <w:basedOn w:val="a9"/>
    <w:link w:val="25"/>
    <w:rsid w:val="00D90628"/>
    <w:pPr>
      <w:spacing w:after="0" w:line="240" w:lineRule="auto"/>
    </w:pPr>
    <w:rPr>
      <w:rFonts w:ascii="Times New Roman" w:eastAsia="Times New Roman" w:hAnsi="Times New Roman" w:cs="Times New Roman"/>
      <w:sz w:val="28"/>
      <w:szCs w:val="20"/>
    </w:rPr>
  </w:style>
  <w:style w:type="character" w:customStyle="1" w:styleId="25">
    <w:name w:val="Основной текст 2 Знак"/>
    <w:basedOn w:val="aa"/>
    <w:link w:val="24"/>
    <w:rsid w:val="00D90628"/>
    <w:rPr>
      <w:rFonts w:ascii="Times New Roman" w:eastAsia="Times New Roman" w:hAnsi="Times New Roman" w:cs="Times New Roman"/>
      <w:sz w:val="28"/>
      <w:szCs w:val="20"/>
    </w:rPr>
  </w:style>
  <w:style w:type="character" w:styleId="af9">
    <w:name w:val="page number"/>
    <w:basedOn w:val="aa"/>
    <w:rsid w:val="00D90628"/>
  </w:style>
  <w:style w:type="paragraph" w:styleId="afa">
    <w:name w:val="Document Map"/>
    <w:basedOn w:val="a9"/>
    <w:link w:val="afb"/>
    <w:uiPriority w:val="99"/>
    <w:semiHidden/>
    <w:rsid w:val="00D9062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a"/>
    <w:link w:val="afa"/>
    <w:uiPriority w:val="99"/>
    <w:semiHidden/>
    <w:rsid w:val="00D90628"/>
    <w:rPr>
      <w:rFonts w:ascii="Tahoma" w:eastAsia="Times New Roman" w:hAnsi="Tahoma" w:cs="Tahoma"/>
      <w:sz w:val="20"/>
      <w:szCs w:val="20"/>
      <w:shd w:val="clear" w:color="auto" w:fill="000080"/>
    </w:rPr>
  </w:style>
  <w:style w:type="character" w:customStyle="1" w:styleId="afc">
    <w:name w:val="Основной текст_"/>
    <w:link w:val="26"/>
    <w:rsid w:val="00D90628"/>
    <w:rPr>
      <w:rFonts w:ascii="Arial" w:eastAsia="Arial" w:hAnsi="Arial" w:cs="Arial"/>
      <w:shd w:val="clear" w:color="auto" w:fill="FFFFFF"/>
    </w:rPr>
  </w:style>
  <w:style w:type="character" w:customStyle="1" w:styleId="afd">
    <w:name w:val="Основной текст + Полужирный"/>
    <w:rsid w:val="00D90628"/>
    <w:rPr>
      <w:rFonts w:ascii="Arial" w:eastAsia="Arial" w:hAnsi="Arial" w:cs="Arial"/>
      <w:b/>
      <w:bCs/>
      <w:sz w:val="20"/>
      <w:szCs w:val="20"/>
      <w:shd w:val="clear" w:color="auto" w:fill="FFFFFF"/>
    </w:rPr>
  </w:style>
  <w:style w:type="paragraph" w:customStyle="1" w:styleId="26">
    <w:name w:val="Основной текст2"/>
    <w:basedOn w:val="a9"/>
    <w:link w:val="afc"/>
    <w:rsid w:val="00D90628"/>
    <w:pPr>
      <w:shd w:val="clear" w:color="auto" w:fill="FFFFFF"/>
      <w:spacing w:after="0" w:line="230" w:lineRule="exact"/>
      <w:jc w:val="both"/>
    </w:pPr>
    <w:rPr>
      <w:rFonts w:ascii="Arial" w:eastAsia="Arial" w:hAnsi="Arial" w:cs="Arial"/>
    </w:rPr>
  </w:style>
  <w:style w:type="character" w:customStyle="1" w:styleId="12">
    <w:name w:val="Основной текст1"/>
    <w:rsid w:val="00D90628"/>
    <w:rPr>
      <w:rFonts w:ascii="Arial" w:eastAsia="Arial" w:hAnsi="Arial" w:cs="Arial"/>
      <w:b w:val="0"/>
      <w:bCs w:val="0"/>
      <w:i w:val="0"/>
      <w:iCs w:val="0"/>
      <w:smallCaps w:val="0"/>
      <w:strike w:val="0"/>
      <w:spacing w:val="0"/>
      <w:sz w:val="20"/>
      <w:szCs w:val="20"/>
      <w:shd w:val="clear" w:color="auto" w:fill="FFFFFF"/>
    </w:rPr>
  </w:style>
  <w:style w:type="character" w:customStyle="1" w:styleId="apple-converted-space">
    <w:name w:val="apple-converted-space"/>
    <w:rsid w:val="00D90628"/>
  </w:style>
  <w:style w:type="character" w:styleId="afe">
    <w:name w:val="Hyperlink"/>
    <w:uiPriority w:val="99"/>
    <w:unhideWhenUsed/>
    <w:rsid w:val="00D90628"/>
    <w:rPr>
      <w:color w:val="0000FF"/>
      <w:u w:val="single"/>
    </w:rPr>
  </w:style>
  <w:style w:type="character" w:customStyle="1" w:styleId="blk">
    <w:name w:val="blk"/>
    <w:rsid w:val="00D90628"/>
  </w:style>
  <w:style w:type="paragraph" w:styleId="aff">
    <w:name w:val="footnote text"/>
    <w:basedOn w:val="a9"/>
    <w:link w:val="aff0"/>
    <w:semiHidden/>
    <w:unhideWhenUsed/>
    <w:rsid w:val="00D90628"/>
    <w:pPr>
      <w:spacing w:after="0" w:line="240" w:lineRule="auto"/>
    </w:pPr>
    <w:rPr>
      <w:rFonts w:ascii="Calibri" w:eastAsia="Calibri" w:hAnsi="Calibri" w:cs="Times New Roman"/>
      <w:sz w:val="20"/>
      <w:szCs w:val="20"/>
      <w:lang w:eastAsia="en-US"/>
    </w:rPr>
  </w:style>
  <w:style w:type="character" w:customStyle="1" w:styleId="aff0">
    <w:name w:val="Текст сноски Знак"/>
    <w:basedOn w:val="aa"/>
    <w:link w:val="aff"/>
    <w:semiHidden/>
    <w:rsid w:val="00D90628"/>
    <w:rPr>
      <w:rFonts w:ascii="Calibri" w:eastAsia="Calibri" w:hAnsi="Calibri" w:cs="Times New Roman"/>
      <w:sz w:val="20"/>
      <w:szCs w:val="20"/>
      <w:lang w:eastAsia="en-US"/>
    </w:rPr>
  </w:style>
  <w:style w:type="character" w:styleId="aff1">
    <w:name w:val="footnote reference"/>
    <w:unhideWhenUsed/>
    <w:rsid w:val="00D90628"/>
    <w:rPr>
      <w:vertAlign w:val="superscript"/>
    </w:rPr>
  </w:style>
  <w:style w:type="paragraph" w:customStyle="1" w:styleId="ConsPlusNonformat">
    <w:name w:val="ConsPlusNonformat"/>
    <w:rsid w:val="00D9062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90628"/>
    <w:pPr>
      <w:widowControl w:val="0"/>
      <w:autoSpaceDE w:val="0"/>
      <w:autoSpaceDN w:val="0"/>
      <w:spacing w:after="0" w:line="240" w:lineRule="auto"/>
    </w:pPr>
    <w:rPr>
      <w:rFonts w:ascii="Calibri" w:eastAsia="Times New Roman" w:hAnsi="Calibri" w:cs="Calibri"/>
      <w:b/>
      <w:szCs w:val="20"/>
    </w:rPr>
  </w:style>
  <w:style w:type="paragraph" w:customStyle="1" w:styleId="210">
    <w:name w:val="Основной текст 21"/>
    <w:basedOn w:val="a9"/>
    <w:rsid w:val="00D90628"/>
    <w:pPr>
      <w:suppressAutoHyphens/>
      <w:spacing w:after="0" w:line="240" w:lineRule="auto"/>
    </w:pPr>
    <w:rPr>
      <w:rFonts w:ascii="Times New Roman" w:eastAsia="Times New Roman" w:hAnsi="Times New Roman" w:cs="Times New Roman"/>
      <w:sz w:val="28"/>
      <w:szCs w:val="20"/>
      <w:lang w:eastAsia="ar-SA"/>
    </w:rPr>
  </w:style>
  <w:style w:type="character" w:customStyle="1" w:styleId="aff2">
    <w:name w:val="Обычный (КейС) Знак"/>
    <w:link w:val="aff3"/>
    <w:locked/>
    <w:rsid w:val="00D90628"/>
    <w:rPr>
      <w:sz w:val="28"/>
      <w:szCs w:val="24"/>
    </w:rPr>
  </w:style>
  <w:style w:type="paragraph" w:customStyle="1" w:styleId="aff3">
    <w:name w:val="Обычный (КейС)"/>
    <w:basedOn w:val="a9"/>
    <w:link w:val="aff2"/>
    <w:rsid w:val="00D90628"/>
    <w:pPr>
      <w:spacing w:after="0" w:line="240" w:lineRule="auto"/>
      <w:ind w:firstLine="709"/>
      <w:jc w:val="both"/>
    </w:pPr>
    <w:rPr>
      <w:sz w:val="28"/>
      <w:szCs w:val="24"/>
    </w:rPr>
  </w:style>
  <w:style w:type="character" w:customStyle="1" w:styleId="aff4">
    <w:name w:val="Обычный (Кейс)_полужирн Знак"/>
    <w:link w:val="aff5"/>
    <w:locked/>
    <w:rsid w:val="00D90628"/>
    <w:rPr>
      <w:b/>
      <w:sz w:val="28"/>
      <w:szCs w:val="24"/>
    </w:rPr>
  </w:style>
  <w:style w:type="paragraph" w:customStyle="1" w:styleId="aff5">
    <w:name w:val="Обычный (Кейс)_полужирн"/>
    <w:basedOn w:val="aff3"/>
    <w:link w:val="aff4"/>
    <w:rsid w:val="00D90628"/>
    <w:rPr>
      <w:b/>
    </w:rPr>
  </w:style>
  <w:style w:type="paragraph" w:customStyle="1" w:styleId="a0">
    <w:name w:val="Список маркер (КейС)"/>
    <w:basedOn w:val="a9"/>
    <w:rsid w:val="00D90628"/>
    <w:pPr>
      <w:numPr>
        <w:numId w:val="2"/>
      </w:numPr>
      <w:spacing w:after="0" w:line="240" w:lineRule="auto"/>
      <w:jc w:val="both"/>
    </w:pPr>
    <w:rPr>
      <w:rFonts w:ascii="Times New Roman" w:eastAsia="Times New Roman" w:hAnsi="Times New Roman" w:cs="Times New Roman"/>
      <w:sz w:val="28"/>
      <w:szCs w:val="24"/>
    </w:rPr>
  </w:style>
  <w:style w:type="paragraph" w:customStyle="1" w:styleId="27">
    <w:name w:val="2 для текста (КейС)"/>
    <w:basedOn w:val="a9"/>
    <w:rsid w:val="00D90628"/>
    <w:pPr>
      <w:tabs>
        <w:tab w:val="num" w:pos="1260"/>
      </w:tabs>
      <w:spacing w:before="240" w:after="60" w:line="240" w:lineRule="auto"/>
      <w:ind w:firstLine="720"/>
      <w:jc w:val="both"/>
      <w:outlineLvl w:val="1"/>
    </w:pPr>
    <w:rPr>
      <w:rFonts w:ascii="Times New Roman" w:eastAsia="Times New Roman" w:hAnsi="Times New Roman" w:cs="Times New Roman"/>
      <w:sz w:val="28"/>
      <w:szCs w:val="28"/>
    </w:rPr>
  </w:style>
  <w:style w:type="paragraph" w:styleId="aff6">
    <w:name w:val="Normal (Web)"/>
    <w:basedOn w:val="a9"/>
    <w:unhideWhenUsed/>
    <w:rsid w:val="00D90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
    <w:name w:val="3 для текста (КейС)"/>
    <w:basedOn w:val="a9"/>
    <w:rsid w:val="00D90628"/>
    <w:pPr>
      <w:tabs>
        <w:tab w:val="num" w:pos="1440"/>
      </w:tabs>
      <w:spacing w:before="240" w:after="60" w:line="240" w:lineRule="auto"/>
      <w:ind w:firstLine="720"/>
      <w:jc w:val="both"/>
      <w:outlineLvl w:val="2"/>
    </w:pPr>
    <w:rPr>
      <w:rFonts w:ascii="Times New Roman" w:eastAsia="Times New Roman" w:hAnsi="Times New Roman" w:cs="Times New Roman"/>
      <w:sz w:val="28"/>
      <w:szCs w:val="28"/>
    </w:rPr>
  </w:style>
  <w:style w:type="paragraph" w:styleId="a4">
    <w:name w:val="List Bullet"/>
    <w:aliases w:val="Маркированный список Знак"/>
    <w:basedOn w:val="a9"/>
    <w:semiHidden/>
    <w:unhideWhenUsed/>
    <w:rsid w:val="00D90628"/>
    <w:pPr>
      <w:numPr>
        <w:numId w:val="3"/>
      </w:numPr>
      <w:spacing w:after="0" w:line="240" w:lineRule="auto"/>
      <w:jc w:val="both"/>
    </w:pPr>
    <w:rPr>
      <w:rFonts w:ascii="Times New Roman" w:eastAsia="Times New Roman" w:hAnsi="Times New Roman" w:cs="Times New Roman"/>
      <w:sz w:val="24"/>
      <w:szCs w:val="24"/>
    </w:rPr>
  </w:style>
  <w:style w:type="paragraph" w:customStyle="1" w:styleId="21">
    <w:name w:val="Заголовок 2 (КейС)"/>
    <w:basedOn w:val="a9"/>
    <w:rsid w:val="00D90628"/>
    <w:pPr>
      <w:keepNext/>
      <w:numPr>
        <w:ilvl w:val="1"/>
        <w:numId w:val="3"/>
      </w:numPr>
      <w:tabs>
        <w:tab w:val="num" w:pos="360"/>
        <w:tab w:val="num" w:pos="1440"/>
        <w:tab w:val="num" w:pos="2160"/>
      </w:tabs>
      <w:spacing w:before="240" w:after="60" w:line="240" w:lineRule="auto"/>
      <w:ind w:left="1440" w:hanging="720"/>
      <w:jc w:val="both"/>
      <w:outlineLvl w:val="1"/>
    </w:pPr>
    <w:rPr>
      <w:rFonts w:ascii="Arial" w:eastAsia="Times New Roman" w:hAnsi="Arial" w:cs="Times New Roman"/>
      <w:b/>
      <w:bCs/>
      <w:i/>
      <w:iCs/>
      <w:sz w:val="28"/>
      <w:szCs w:val="28"/>
    </w:rPr>
  </w:style>
  <w:style w:type="character" w:styleId="aff7">
    <w:name w:val="Strong"/>
    <w:qFormat/>
    <w:rsid w:val="00D90628"/>
    <w:rPr>
      <w:b/>
      <w:bCs/>
    </w:rPr>
  </w:style>
  <w:style w:type="character" w:customStyle="1" w:styleId="wmi-callto">
    <w:name w:val="wmi-callto"/>
    <w:rsid w:val="00D90628"/>
  </w:style>
  <w:style w:type="paragraph" w:customStyle="1" w:styleId="aff8">
    <w:name w:val="(КС)Обычный полужирный"/>
    <w:basedOn w:val="a9"/>
    <w:rsid w:val="00D90628"/>
    <w:pPr>
      <w:spacing w:after="0" w:line="240" w:lineRule="auto"/>
      <w:ind w:firstLine="709"/>
      <w:contextualSpacing/>
      <w:jc w:val="both"/>
    </w:pPr>
    <w:rPr>
      <w:rFonts w:ascii="Times New Roman" w:eastAsia="Times New Roman" w:hAnsi="Times New Roman" w:cs="Times New Roman"/>
      <w:b/>
      <w:bCs/>
      <w:sz w:val="24"/>
      <w:szCs w:val="24"/>
    </w:rPr>
  </w:style>
  <w:style w:type="paragraph" w:customStyle="1" w:styleId="012">
    <w:name w:val="(КС)Обычный + Первая строка:  0см + 12 пт По правому к..."/>
    <w:basedOn w:val="a9"/>
    <w:rsid w:val="00D90628"/>
    <w:pPr>
      <w:spacing w:after="0" w:line="240" w:lineRule="auto"/>
      <w:ind w:firstLine="851"/>
      <w:jc w:val="right"/>
    </w:pPr>
    <w:rPr>
      <w:rFonts w:ascii="Times New Roman" w:eastAsia="Times New Roman" w:hAnsi="Times New Roman" w:cs="Times New Roman"/>
      <w:sz w:val="24"/>
      <w:szCs w:val="20"/>
    </w:rPr>
  </w:style>
  <w:style w:type="paragraph" w:customStyle="1" w:styleId="aff9">
    <w:name w:val="(КС)Обычный по центру"/>
    <w:basedOn w:val="aff8"/>
    <w:rsid w:val="00D90628"/>
    <w:pPr>
      <w:ind w:firstLine="28"/>
      <w:jc w:val="center"/>
    </w:pPr>
    <w:rPr>
      <w:b w:val="0"/>
      <w:bCs w:val="0"/>
      <w:sz w:val="28"/>
      <w:szCs w:val="20"/>
    </w:rPr>
  </w:style>
  <w:style w:type="paragraph" w:customStyle="1" w:styleId="0">
    <w:name w:val="(КС)Обычный  Первая строка:0 см"/>
    <w:basedOn w:val="a9"/>
    <w:rsid w:val="00D90628"/>
    <w:pPr>
      <w:spacing w:after="0" w:line="240" w:lineRule="auto"/>
      <w:ind w:firstLine="851"/>
      <w:contextualSpacing/>
      <w:jc w:val="both"/>
    </w:pPr>
    <w:rPr>
      <w:rFonts w:ascii="Times New Roman" w:eastAsia="Times New Roman" w:hAnsi="Times New Roman" w:cs="Times New Roman"/>
      <w:sz w:val="28"/>
      <w:szCs w:val="20"/>
    </w:rPr>
  </w:style>
  <w:style w:type="paragraph" w:customStyle="1" w:styleId="00">
    <w:name w:val="(КС)Обычный полужирный + По центру 0 см"/>
    <w:basedOn w:val="aff8"/>
    <w:rsid w:val="00D90628"/>
    <w:pPr>
      <w:ind w:firstLine="0"/>
      <w:jc w:val="center"/>
    </w:pPr>
    <w:rPr>
      <w:sz w:val="28"/>
    </w:rPr>
  </w:style>
  <w:style w:type="character" w:customStyle="1" w:styleId="TimesNewRoman12">
    <w:name w:val="Стиль Times New Roman 12 пт полужирный"/>
    <w:rsid w:val="00D90628"/>
    <w:rPr>
      <w:rFonts w:ascii="Times New Roman" w:hAnsi="Times New Roman"/>
      <w:b/>
      <w:bCs/>
      <w:sz w:val="24"/>
    </w:rPr>
  </w:style>
  <w:style w:type="paragraph" w:customStyle="1" w:styleId="affa">
    <w:name w:val="Обычный_нумерованный"/>
    <w:basedOn w:val="af1"/>
    <w:qFormat/>
    <w:rsid w:val="00D90628"/>
    <w:pPr>
      <w:spacing w:after="120" w:line="240" w:lineRule="auto"/>
      <w:ind w:left="0" w:firstLine="851"/>
      <w:contextualSpacing w:val="0"/>
      <w:jc w:val="both"/>
    </w:pPr>
    <w:rPr>
      <w:rFonts w:ascii="Times New Roman" w:eastAsia="Times New Roman" w:hAnsi="Times New Roman" w:cs="Times New Roman"/>
      <w:sz w:val="24"/>
      <w:szCs w:val="20"/>
    </w:rPr>
  </w:style>
  <w:style w:type="paragraph" w:customStyle="1" w:styleId="a6">
    <w:name w:val="Обычный_маркированный"/>
    <w:basedOn w:val="affa"/>
    <w:qFormat/>
    <w:rsid w:val="00D90628"/>
    <w:pPr>
      <w:numPr>
        <w:numId w:val="4"/>
      </w:numPr>
      <w:ind w:left="0" w:firstLine="851"/>
      <w:contextualSpacing/>
    </w:pPr>
  </w:style>
  <w:style w:type="paragraph" w:customStyle="1" w:styleId="a7">
    <w:name w:val="Обычный_маркированный_букв"/>
    <w:basedOn w:val="a6"/>
    <w:qFormat/>
    <w:rsid w:val="00D90628"/>
    <w:pPr>
      <w:numPr>
        <w:numId w:val="5"/>
      </w:numPr>
      <w:ind w:left="0" w:firstLine="851"/>
    </w:pPr>
  </w:style>
  <w:style w:type="paragraph" w:customStyle="1" w:styleId="28">
    <w:name w:val="Обычный_нумерованный_ур_2"/>
    <w:basedOn w:val="affa"/>
    <w:qFormat/>
    <w:rsid w:val="00D90628"/>
    <w:pPr>
      <w:numPr>
        <w:ilvl w:val="2"/>
      </w:numPr>
      <w:ind w:firstLine="851"/>
    </w:pPr>
    <w:rPr>
      <w:szCs w:val="24"/>
    </w:rPr>
  </w:style>
  <w:style w:type="paragraph" w:customStyle="1" w:styleId="affb">
    <w:name w:val="Таблица"/>
    <w:basedOn w:val="a9"/>
    <w:qFormat/>
    <w:rsid w:val="00D90628"/>
    <w:pPr>
      <w:spacing w:before="120" w:after="0" w:line="240" w:lineRule="auto"/>
    </w:pPr>
    <w:rPr>
      <w:rFonts w:ascii="Times New Roman" w:eastAsia="Times New Roman" w:hAnsi="Times New Roman" w:cs="Times New Roman"/>
      <w:sz w:val="24"/>
      <w:szCs w:val="20"/>
    </w:rPr>
  </w:style>
  <w:style w:type="paragraph" w:customStyle="1" w:styleId="affc">
    <w:name w:val="Обычный_таблица"/>
    <w:basedOn w:val="a9"/>
    <w:qFormat/>
    <w:rsid w:val="00D90628"/>
    <w:pPr>
      <w:spacing w:after="0" w:line="240" w:lineRule="auto"/>
      <w:jc w:val="both"/>
    </w:pPr>
    <w:rPr>
      <w:rFonts w:ascii="Times New Roman" w:eastAsia="Times New Roman" w:hAnsi="Times New Roman" w:cs="Times New Roman"/>
      <w:sz w:val="24"/>
      <w:szCs w:val="20"/>
    </w:rPr>
  </w:style>
  <w:style w:type="paragraph" w:customStyle="1" w:styleId="affd">
    <w:name w:val="Обычный_таблицы_заголовки"/>
    <w:basedOn w:val="affc"/>
    <w:qFormat/>
    <w:rsid w:val="00D90628"/>
    <w:pPr>
      <w:jc w:val="center"/>
    </w:pPr>
  </w:style>
  <w:style w:type="character" w:styleId="affe">
    <w:name w:val="annotation reference"/>
    <w:semiHidden/>
    <w:unhideWhenUsed/>
    <w:rsid w:val="00D90628"/>
    <w:rPr>
      <w:sz w:val="16"/>
      <w:szCs w:val="16"/>
    </w:rPr>
  </w:style>
  <w:style w:type="paragraph" w:styleId="afff">
    <w:name w:val="annotation text"/>
    <w:basedOn w:val="a9"/>
    <w:link w:val="afff0"/>
    <w:semiHidden/>
    <w:unhideWhenUsed/>
    <w:rsid w:val="00D90628"/>
    <w:pPr>
      <w:spacing w:after="0" w:line="240" w:lineRule="auto"/>
      <w:ind w:firstLine="851"/>
      <w:jc w:val="both"/>
    </w:pPr>
    <w:rPr>
      <w:rFonts w:ascii="Times New Roman" w:eastAsia="Times New Roman" w:hAnsi="Times New Roman" w:cs="Times New Roman"/>
      <w:sz w:val="20"/>
      <w:szCs w:val="20"/>
    </w:rPr>
  </w:style>
  <w:style w:type="character" w:customStyle="1" w:styleId="afff0">
    <w:name w:val="Текст примечания Знак"/>
    <w:basedOn w:val="aa"/>
    <w:link w:val="afff"/>
    <w:semiHidden/>
    <w:rsid w:val="00D90628"/>
    <w:rPr>
      <w:rFonts w:ascii="Times New Roman" w:eastAsia="Times New Roman" w:hAnsi="Times New Roman" w:cs="Times New Roman"/>
      <w:sz w:val="20"/>
      <w:szCs w:val="20"/>
    </w:rPr>
  </w:style>
  <w:style w:type="paragraph" w:styleId="afff1">
    <w:name w:val="annotation subject"/>
    <w:basedOn w:val="afff"/>
    <w:next w:val="afff"/>
    <w:link w:val="afff2"/>
    <w:semiHidden/>
    <w:unhideWhenUsed/>
    <w:rsid w:val="00D90628"/>
    <w:rPr>
      <w:b/>
      <w:bCs/>
    </w:rPr>
  </w:style>
  <w:style w:type="character" w:customStyle="1" w:styleId="afff2">
    <w:name w:val="Тема примечания Знак"/>
    <w:basedOn w:val="afff0"/>
    <w:link w:val="afff1"/>
    <w:semiHidden/>
    <w:rsid w:val="00D90628"/>
    <w:rPr>
      <w:rFonts w:ascii="Times New Roman" w:eastAsia="Times New Roman" w:hAnsi="Times New Roman" w:cs="Times New Roman"/>
      <w:b/>
      <w:bCs/>
      <w:sz w:val="20"/>
      <w:szCs w:val="20"/>
    </w:rPr>
  </w:style>
  <w:style w:type="paragraph" w:customStyle="1" w:styleId="afff3">
    <w:name w:val="Титульный лист Обычный"/>
    <w:basedOn w:val="a9"/>
    <w:rsid w:val="00D90628"/>
    <w:pPr>
      <w:spacing w:after="0" w:line="240" w:lineRule="auto"/>
    </w:pPr>
    <w:rPr>
      <w:rFonts w:ascii="Times New Roman" w:eastAsia="Times New Roman" w:hAnsi="Times New Roman" w:cs="Times New Roman"/>
      <w:sz w:val="24"/>
      <w:szCs w:val="20"/>
    </w:rPr>
  </w:style>
  <w:style w:type="paragraph" w:customStyle="1" w:styleId="Style27">
    <w:name w:val="Style27"/>
    <w:basedOn w:val="a9"/>
    <w:rsid w:val="00D9062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36">
    <w:name w:val="Style136"/>
    <w:basedOn w:val="a9"/>
    <w:rsid w:val="00D90628"/>
    <w:pPr>
      <w:widowControl w:val="0"/>
      <w:autoSpaceDE w:val="0"/>
      <w:autoSpaceDN w:val="0"/>
      <w:adjustRightInd w:val="0"/>
      <w:spacing w:after="0" w:line="266" w:lineRule="exact"/>
      <w:ind w:firstLine="346"/>
    </w:pPr>
    <w:rPr>
      <w:rFonts w:ascii="Times New Roman" w:eastAsia="Times New Roman" w:hAnsi="Times New Roman" w:cs="Times New Roman"/>
      <w:sz w:val="24"/>
      <w:szCs w:val="24"/>
    </w:rPr>
  </w:style>
  <w:style w:type="character" w:customStyle="1" w:styleId="FontStyle241">
    <w:name w:val="Font Style241"/>
    <w:rsid w:val="00D90628"/>
    <w:rPr>
      <w:rFonts w:ascii="Times New Roman" w:hAnsi="Times New Roman" w:cs="Times New Roman"/>
      <w:b/>
      <w:bCs/>
      <w:sz w:val="22"/>
      <w:szCs w:val="22"/>
    </w:rPr>
  </w:style>
  <w:style w:type="character" w:customStyle="1" w:styleId="FontStyle189">
    <w:name w:val="Font Style189"/>
    <w:rsid w:val="00D90628"/>
    <w:rPr>
      <w:rFonts w:ascii="Times New Roman" w:hAnsi="Times New Roman" w:cs="Times New Roman"/>
      <w:sz w:val="22"/>
      <w:szCs w:val="22"/>
    </w:rPr>
  </w:style>
  <w:style w:type="character" w:customStyle="1" w:styleId="FontStyle174">
    <w:name w:val="Font Style174"/>
    <w:rsid w:val="00D90628"/>
    <w:rPr>
      <w:rFonts w:ascii="Times New Roman" w:hAnsi="Times New Roman" w:cs="Times New Roman"/>
      <w:sz w:val="20"/>
      <w:szCs w:val="20"/>
    </w:rPr>
  </w:style>
  <w:style w:type="paragraph" w:customStyle="1" w:styleId="Style12">
    <w:name w:val="Style12"/>
    <w:basedOn w:val="a9"/>
    <w:rsid w:val="00D906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4">
    <w:name w:val="Style44"/>
    <w:basedOn w:val="a9"/>
    <w:rsid w:val="00D90628"/>
    <w:pPr>
      <w:widowControl w:val="0"/>
      <w:autoSpaceDE w:val="0"/>
      <w:autoSpaceDN w:val="0"/>
      <w:adjustRightInd w:val="0"/>
      <w:spacing w:after="0" w:line="230" w:lineRule="exact"/>
      <w:ind w:firstLine="360"/>
      <w:jc w:val="both"/>
    </w:pPr>
    <w:rPr>
      <w:rFonts w:ascii="Times New Roman" w:eastAsia="Times New Roman" w:hAnsi="Times New Roman" w:cs="Times New Roman"/>
      <w:sz w:val="24"/>
      <w:szCs w:val="24"/>
    </w:rPr>
  </w:style>
  <w:style w:type="paragraph" w:customStyle="1" w:styleId="Style138">
    <w:name w:val="Style138"/>
    <w:basedOn w:val="a9"/>
    <w:rsid w:val="00D90628"/>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a8">
    <w:name w:val="Обычный_маркированный_числ"/>
    <w:basedOn w:val="a7"/>
    <w:qFormat/>
    <w:rsid w:val="00D90628"/>
    <w:pPr>
      <w:numPr>
        <w:numId w:val="6"/>
      </w:numPr>
    </w:pPr>
  </w:style>
  <w:style w:type="paragraph" w:customStyle="1" w:styleId="afff4">
    <w:name w:val="заголовок_приложения"/>
    <w:basedOn w:val="a6"/>
    <w:qFormat/>
    <w:rsid w:val="00D90628"/>
    <w:pPr>
      <w:numPr>
        <w:numId w:val="0"/>
      </w:numPr>
      <w:spacing w:after="360"/>
      <w:jc w:val="right"/>
    </w:pPr>
  </w:style>
  <w:style w:type="paragraph" w:customStyle="1" w:styleId="afff5">
    <w:name w:val="заголовок_бн"/>
    <w:basedOn w:val="10"/>
    <w:next w:val="a8"/>
    <w:qFormat/>
    <w:rsid w:val="00D90628"/>
  </w:style>
  <w:style w:type="paragraph" w:customStyle="1" w:styleId="a5">
    <w:name w:val="обычный_ном"/>
    <w:basedOn w:val="a9"/>
    <w:qFormat/>
    <w:rsid w:val="00D90628"/>
    <w:pPr>
      <w:numPr>
        <w:numId w:val="7"/>
      </w:numPr>
      <w:spacing w:after="0" w:line="240" w:lineRule="auto"/>
      <w:ind w:left="0" w:firstLine="851"/>
      <w:jc w:val="both"/>
    </w:pPr>
    <w:rPr>
      <w:rFonts w:ascii="Times New Roman" w:eastAsia="Times New Roman" w:hAnsi="Times New Roman" w:cs="Times New Roman"/>
      <w:sz w:val="24"/>
      <w:szCs w:val="20"/>
    </w:rPr>
  </w:style>
  <w:style w:type="character" w:styleId="afff6">
    <w:name w:val="FollowedHyperlink"/>
    <w:semiHidden/>
    <w:unhideWhenUsed/>
    <w:rsid w:val="00D90628"/>
    <w:rPr>
      <w:color w:val="800080"/>
      <w:u w:val="single"/>
    </w:rPr>
  </w:style>
  <w:style w:type="paragraph" w:styleId="HTML">
    <w:name w:val="HTML Address"/>
    <w:basedOn w:val="a9"/>
    <w:link w:val="HTML0"/>
    <w:semiHidden/>
    <w:unhideWhenUsed/>
    <w:rsid w:val="00D90628"/>
    <w:pPr>
      <w:spacing w:after="0" w:line="240" w:lineRule="auto"/>
      <w:ind w:firstLine="567"/>
      <w:jc w:val="both"/>
    </w:pPr>
    <w:rPr>
      <w:rFonts w:ascii="Times New Roman" w:eastAsia="Times New Roman" w:hAnsi="Times New Roman" w:cs="Times New Roman"/>
      <w:i/>
      <w:iCs/>
      <w:sz w:val="24"/>
      <w:szCs w:val="24"/>
    </w:rPr>
  </w:style>
  <w:style w:type="character" w:customStyle="1" w:styleId="HTML0">
    <w:name w:val="Адрес HTML Знак"/>
    <w:basedOn w:val="aa"/>
    <w:link w:val="HTML"/>
    <w:semiHidden/>
    <w:rsid w:val="00D90628"/>
    <w:rPr>
      <w:rFonts w:ascii="Times New Roman" w:eastAsia="Times New Roman" w:hAnsi="Times New Roman" w:cs="Times New Roman"/>
      <w:i/>
      <w:iCs/>
      <w:sz w:val="24"/>
      <w:szCs w:val="24"/>
    </w:rPr>
  </w:style>
  <w:style w:type="character" w:styleId="HTML1">
    <w:name w:val="HTML Code"/>
    <w:semiHidden/>
    <w:unhideWhenUsed/>
    <w:rsid w:val="00D90628"/>
    <w:rPr>
      <w:rFonts w:ascii="Courier New" w:eastAsia="Times New Roman" w:hAnsi="Courier New" w:cs="Courier New" w:hint="default"/>
      <w:sz w:val="20"/>
      <w:szCs w:val="20"/>
    </w:rPr>
  </w:style>
  <w:style w:type="character" w:styleId="HTML2">
    <w:name w:val="HTML Keyboard"/>
    <w:semiHidden/>
    <w:unhideWhenUsed/>
    <w:rsid w:val="00D90628"/>
    <w:rPr>
      <w:rFonts w:ascii="Courier New" w:eastAsia="Times New Roman" w:hAnsi="Courier New" w:cs="Courier New" w:hint="default"/>
      <w:sz w:val="20"/>
      <w:szCs w:val="20"/>
    </w:rPr>
  </w:style>
  <w:style w:type="paragraph" w:styleId="HTML3">
    <w:name w:val="HTML Preformatted"/>
    <w:basedOn w:val="a9"/>
    <w:link w:val="HTML4"/>
    <w:semiHidden/>
    <w:unhideWhenUsed/>
    <w:rsid w:val="00D9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4">
    <w:name w:val="Стандартный HTML Знак"/>
    <w:basedOn w:val="aa"/>
    <w:link w:val="HTML3"/>
    <w:semiHidden/>
    <w:rsid w:val="00D90628"/>
    <w:rPr>
      <w:rFonts w:ascii="Courier New" w:eastAsia="Times New Roman" w:hAnsi="Courier New" w:cs="Times New Roman"/>
      <w:sz w:val="20"/>
      <w:szCs w:val="20"/>
    </w:rPr>
  </w:style>
  <w:style w:type="character" w:styleId="HTML5">
    <w:name w:val="HTML Sample"/>
    <w:semiHidden/>
    <w:unhideWhenUsed/>
    <w:rsid w:val="00D90628"/>
    <w:rPr>
      <w:rFonts w:ascii="Courier New" w:eastAsia="Times New Roman" w:hAnsi="Courier New" w:cs="Courier New" w:hint="default"/>
    </w:rPr>
  </w:style>
  <w:style w:type="character" w:styleId="HTML6">
    <w:name w:val="HTML Typewriter"/>
    <w:semiHidden/>
    <w:unhideWhenUsed/>
    <w:rsid w:val="00D90628"/>
    <w:rPr>
      <w:rFonts w:ascii="Courier New" w:eastAsia="Times New Roman" w:hAnsi="Courier New" w:cs="Courier New" w:hint="default"/>
      <w:sz w:val="20"/>
      <w:szCs w:val="20"/>
    </w:rPr>
  </w:style>
  <w:style w:type="paragraph" w:styleId="13">
    <w:name w:val="index 1"/>
    <w:basedOn w:val="a9"/>
    <w:next w:val="a9"/>
    <w:autoRedefine/>
    <w:semiHidden/>
    <w:unhideWhenUsed/>
    <w:rsid w:val="00D90628"/>
    <w:pPr>
      <w:spacing w:after="0" w:line="240" w:lineRule="auto"/>
      <w:ind w:left="900" w:hanging="180"/>
      <w:jc w:val="both"/>
    </w:pPr>
    <w:rPr>
      <w:rFonts w:ascii="Times New Roman" w:eastAsia="Times New Roman" w:hAnsi="Times New Roman" w:cs="Times New Roman"/>
      <w:sz w:val="24"/>
      <w:szCs w:val="24"/>
    </w:rPr>
  </w:style>
  <w:style w:type="paragraph" w:styleId="29">
    <w:name w:val="index 2"/>
    <w:basedOn w:val="a9"/>
    <w:next w:val="a9"/>
    <w:autoRedefine/>
    <w:semiHidden/>
    <w:unhideWhenUsed/>
    <w:rsid w:val="00D90628"/>
    <w:pPr>
      <w:tabs>
        <w:tab w:val="right" w:leader="dot" w:pos="10195"/>
      </w:tabs>
      <w:spacing w:after="0" w:line="240" w:lineRule="auto"/>
      <w:ind w:left="1440" w:hanging="240"/>
      <w:jc w:val="both"/>
    </w:pPr>
    <w:rPr>
      <w:rFonts w:ascii="Times New Roman" w:eastAsia="Times New Roman" w:hAnsi="Times New Roman" w:cs="Times New Roman"/>
      <w:i/>
      <w:iCs/>
      <w:sz w:val="24"/>
      <w:szCs w:val="24"/>
    </w:rPr>
  </w:style>
  <w:style w:type="paragraph" w:styleId="35">
    <w:name w:val="index 3"/>
    <w:basedOn w:val="a9"/>
    <w:next w:val="a9"/>
    <w:autoRedefine/>
    <w:semiHidden/>
    <w:unhideWhenUsed/>
    <w:rsid w:val="00D90628"/>
    <w:pPr>
      <w:spacing w:after="0" w:line="240" w:lineRule="auto"/>
      <w:ind w:left="720" w:hanging="240"/>
      <w:jc w:val="both"/>
    </w:pPr>
    <w:rPr>
      <w:rFonts w:ascii="Times New Roman" w:eastAsia="Times New Roman" w:hAnsi="Times New Roman" w:cs="Times New Roman"/>
      <w:sz w:val="24"/>
      <w:szCs w:val="24"/>
    </w:rPr>
  </w:style>
  <w:style w:type="paragraph" w:styleId="43">
    <w:name w:val="index 4"/>
    <w:basedOn w:val="a9"/>
    <w:next w:val="a9"/>
    <w:autoRedefine/>
    <w:semiHidden/>
    <w:unhideWhenUsed/>
    <w:rsid w:val="00D90628"/>
    <w:pPr>
      <w:spacing w:after="0" w:line="240" w:lineRule="auto"/>
      <w:ind w:left="960" w:hanging="240"/>
      <w:jc w:val="both"/>
    </w:pPr>
    <w:rPr>
      <w:rFonts w:ascii="Times New Roman" w:eastAsia="Times New Roman" w:hAnsi="Times New Roman" w:cs="Times New Roman"/>
      <w:sz w:val="24"/>
      <w:szCs w:val="24"/>
    </w:rPr>
  </w:style>
  <w:style w:type="paragraph" w:styleId="53">
    <w:name w:val="index 5"/>
    <w:basedOn w:val="a9"/>
    <w:next w:val="a9"/>
    <w:autoRedefine/>
    <w:semiHidden/>
    <w:unhideWhenUsed/>
    <w:rsid w:val="00D90628"/>
    <w:pPr>
      <w:spacing w:after="0" w:line="240" w:lineRule="auto"/>
      <w:ind w:left="1200" w:hanging="240"/>
      <w:jc w:val="both"/>
    </w:pPr>
    <w:rPr>
      <w:rFonts w:ascii="Times New Roman" w:eastAsia="Times New Roman" w:hAnsi="Times New Roman" w:cs="Times New Roman"/>
      <w:sz w:val="24"/>
      <w:szCs w:val="24"/>
    </w:rPr>
  </w:style>
  <w:style w:type="paragraph" w:styleId="61">
    <w:name w:val="index 6"/>
    <w:basedOn w:val="a9"/>
    <w:next w:val="a9"/>
    <w:autoRedefine/>
    <w:semiHidden/>
    <w:unhideWhenUsed/>
    <w:rsid w:val="00D90628"/>
    <w:pPr>
      <w:spacing w:after="0" w:line="240" w:lineRule="auto"/>
      <w:ind w:left="1440" w:hanging="240"/>
      <w:jc w:val="both"/>
    </w:pPr>
    <w:rPr>
      <w:rFonts w:ascii="Times New Roman" w:eastAsia="Times New Roman" w:hAnsi="Times New Roman" w:cs="Times New Roman"/>
      <w:sz w:val="24"/>
      <w:szCs w:val="24"/>
    </w:rPr>
  </w:style>
  <w:style w:type="paragraph" w:styleId="71">
    <w:name w:val="index 7"/>
    <w:basedOn w:val="a9"/>
    <w:next w:val="a9"/>
    <w:autoRedefine/>
    <w:semiHidden/>
    <w:unhideWhenUsed/>
    <w:rsid w:val="00D90628"/>
    <w:pPr>
      <w:spacing w:after="0" w:line="240" w:lineRule="auto"/>
      <w:ind w:left="1680" w:hanging="240"/>
      <w:jc w:val="both"/>
    </w:pPr>
    <w:rPr>
      <w:rFonts w:ascii="Times New Roman" w:eastAsia="Times New Roman" w:hAnsi="Times New Roman" w:cs="Times New Roman"/>
      <w:sz w:val="24"/>
      <w:szCs w:val="24"/>
    </w:rPr>
  </w:style>
  <w:style w:type="paragraph" w:styleId="81">
    <w:name w:val="index 8"/>
    <w:basedOn w:val="a9"/>
    <w:next w:val="a9"/>
    <w:autoRedefine/>
    <w:semiHidden/>
    <w:unhideWhenUsed/>
    <w:rsid w:val="00D90628"/>
    <w:pPr>
      <w:spacing w:after="0" w:line="240" w:lineRule="auto"/>
      <w:ind w:left="1920" w:hanging="240"/>
      <w:jc w:val="both"/>
    </w:pPr>
    <w:rPr>
      <w:rFonts w:ascii="Times New Roman" w:eastAsia="Times New Roman" w:hAnsi="Times New Roman" w:cs="Times New Roman"/>
      <w:sz w:val="24"/>
      <w:szCs w:val="24"/>
    </w:rPr>
  </w:style>
  <w:style w:type="paragraph" w:styleId="91">
    <w:name w:val="index 9"/>
    <w:basedOn w:val="a9"/>
    <w:next w:val="a9"/>
    <w:autoRedefine/>
    <w:semiHidden/>
    <w:unhideWhenUsed/>
    <w:rsid w:val="00D90628"/>
    <w:pPr>
      <w:spacing w:after="0" w:line="240" w:lineRule="auto"/>
      <w:ind w:left="2160" w:hanging="240"/>
      <w:jc w:val="both"/>
    </w:pPr>
    <w:rPr>
      <w:rFonts w:ascii="Times New Roman" w:eastAsia="Times New Roman" w:hAnsi="Times New Roman" w:cs="Times New Roman"/>
      <w:sz w:val="24"/>
      <w:szCs w:val="24"/>
    </w:rPr>
  </w:style>
  <w:style w:type="paragraph" w:styleId="14">
    <w:name w:val="toc 1"/>
    <w:basedOn w:val="a9"/>
    <w:next w:val="a9"/>
    <w:autoRedefine/>
    <w:semiHidden/>
    <w:unhideWhenUsed/>
    <w:rsid w:val="00D90628"/>
    <w:pPr>
      <w:tabs>
        <w:tab w:val="left" w:pos="360"/>
        <w:tab w:val="right" w:leader="dot" w:pos="10195"/>
      </w:tabs>
      <w:spacing w:before="60" w:after="60" w:line="240" w:lineRule="auto"/>
      <w:jc w:val="both"/>
    </w:pPr>
    <w:rPr>
      <w:rFonts w:ascii="Times New Roman" w:eastAsia="Times New Roman" w:hAnsi="Times New Roman" w:cs="Times New Roman"/>
      <w:b/>
      <w:bCs/>
      <w:smallCaps/>
      <w:sz w:val="24"/>
      <w:szCs w:val="24"/>
    </w:rPr>
  </w:style>
  <w:style w:type="paragraph" w:styleId="2a">
    <w:name w:val="toc 2"/>
    <w:basedOn w:val="a9"/>
    <w:next w:val="a9"/>
    <w:autoRedefine/>
    <w:semiHidden/>
    <w:unhideWhenUsed/>
    <w:rsid w:val="00D90628"/>
    <w:pPr>
      <w:tabs>
        <w:tab w:val="left" w:pos="826"/>
        <w:tab w:val="right" w:leader="dot" w:pos="10195"/>
      </w:tabs>
      <w:spacing w:after="0" w:line="240" w:lineRule="auto"/>
      <w:ind w:left="360"/>
      <w:jc w:val="both"/>
    </w:pPr>
    <w:rPr>
      <w:rFonts w:ascii="Times New Roman" w:eastAsia="Times New Roman" w:hAnsi="Times New Roman" w:cs="Times New Roman"/>
      <w:smallCaps/>
      <w:noProof/>
      <w:sz w:val="20"/>
      <w:szCs w:val="20"/>
    </w:rPr>
  </w:style>
  <w:style w:type="paragraph" w:styleId="36">
    <w:name w:val="toc 3"/>
    <w:basedOn w:val="a9"/>
    <w:next w:val="a9"/>
    <w:autoRedefine/>
    <w:semiHidden/>
    <w:unhideWhenUsed/>
    <w:rsid w:val="00D90628"/>
    <w:pPr>
      <w:tabs>
        <w:tab w:val="left" w:pos="1358"/>
        <w:tab w:val="right" w:leader="dot" w:pos="10195"/>
      </w:tabs>
      <w:spacing w:after="0" w:line="240" w:lineRule="auto"/>
      <w:ind w:left="720"/>
      <w:jc w:val="both"/>
    </w:pPr>
    <w:rPr>
      <w:rFonts w:ascii="Times New Roman" w:eastAsia="Times New Roman" w:hAnsi="Times New Roman" w:cs="Times New Roman"/>
      <w:sz w:val="20"/>
      <w:szCs w:val="20"/>
    </w:rPr>
  </w:style>
  <w:style w:type="paragraph" w:styleId="44">
    <w:name w:val="toc 4"/>
    <w:basedOn w:val="a9"/>
    <w:next w:val="a9"/>
    <w:autoRedefine/>
    <w:semiHidden/>
    <w:unhideWhenUsed/>
    <w:rsid w:val="00D90628"/>
    <w:pPr>
      <w:tabs>
        <w:tab w:val="left" w:pos="1800"/>
        <w:tab w:val="right" w:leader="dot" w:pos="10195"/>
      </w:tabs>
      <w:spacing w:after="0" w:line="240" w:lineRule="auto"/>
      <w:ind w:left="1080"/>
    </w:pPr>
    <w:rPr>
      <w:rFonts w:ascii="Times New Roman" w:eastAsia="Times New Roman" w:hAnsi="Times New Roman" w:cs="Times New Roman"/>
      <w:sz w:val="20"/>
      <w:szCs w:val="20"/>
    </w:rPr>
  </w:style>
  <w:style w:type="paragraph" w:styleId="54">
    <w:name w:val="toc 5"/>
    <w:basedOn w:val="a9"/>
    <w:next w:val="a9"/>
    <w:autoRedefine/>
    <w:semiHidden/>
    <w:unhideWhenUsed/>
    <w:rsid w:val="00D90628"/>
    <w:pPr>
      <w:tabs>
        <w:tab w:val="left" w:pos="2340"/>
        <w:tab w:val="right" w:leader="dot" w:pos="10195"/>
      </w:tabs>
      <w:spacing w:after="0" w:line="240" w:lineRule="auto"/>
    </w:pPr>
    <w:rPr>
      <w:rFonts w:ascii="Times New Roman" w:eastAsia="Times New Roman" w:hAnsi="Times New Roman" w:cs="Times New Roman"/>
      <w:smallCaps/>
      <w:sz w:val="20"/>
      <w:szCs w:val="20"/>
    </w:rPr>
  </w:style>
  <w:style w:type="paragraph" w:styleId="62">
    <w:name w:val="toc 6"/>
    <w:basedOn w:val="a9"/>
    <w:next w:val="a9"/>
    <w:autoRedefine/>
    <w:semiHidden/>
    <w:unhideWhenUsed/>
    <w:rsid w:val="00D90628"/>
    <w:pPr>
      <w:spacing w:after="0" w:line="240" w:lineRule="auto"/>
      <w:jc w:val="both"/>
    </w:pPr>
    <w:rPr>
      <w:rFonts w:ascii="Times New Roman" w:eastAsia="Times New Roman" w:hAnsi="Times New Roman" w:cs="Times New Roman"/>
      <w:smallCaps/>
      <w:sz w:val="24"/>
      <w:szCs w:val="24"/>
    </w:rPr>
  </w:style>
  <w:style w:type="paragraph" w:styleId="72">
    <w:name w:val="toc 7"/>
    <w:basedOn w:val="a9"/>
    <w:next w:val="a9"/>
    <w:autoRedefine/>
    <w:semiHidden/>
    <w:unhideWhenUsed/>
    <w:rsid w:val="00D90628"/>
    <w:pPr>
      <w:spacing w:after="0" w:line="240" w:lineRule="auto"/>
      <w:ind w:left="1440" w:firstLine="567"/>
      <w:jc w:val="both"/>
    </w:pPr>
    <w:rPr>
      <w:rFonts w:ascii="Times New Roman" w:eastAsia="Times New Roman" w:hAnsi="Times New Roman" w:cs="Times New Roman"/>
      <w:sz w:val="24"/>
      <w:szCs w:val="24"/>
    </w:rPr>
  </w:style>
  <w:style w:type="paragraph" w:styleId="82">
    <w:name w:val="toc 8"/>
    <w:basedOn w:val="a9"/>
    <w:next w:val="a9"/>
    <w:autoRedefine/>
    <w:semiHidden/>
    <w:unhideWhenUsed/>
    <w:rsid w:val="00D90628"/>
    <w:pPr>
      <w:spacing w:after="0" w:line="240" w:lineRule="auto"/>
      <w:ind w:left="1680" w:firstLine="567"/>
      <w:jc w:val="both"/>
    </w:pPr>
    <w:rPr>
      <w:rFonts w:ascii="Times New Roman" w:eastAsia="Times New Roman" w:hAnsi="Times New Roman" w:cs="Times New Roman"/>
      <w:sz w:val="24"/>
      <w:szCs w:val="24"/>
    </w:rPr>
  </w:style>
  <w:style w:type="paragraph" w:styleId="92">
    <w:name w:val="toc 9"/>
    <w:basedOn w:val="a9"/>
    <w:next w:val="a9"/>
    <w:autoRedefine/>
    <w:semiHidden/>
    <w:unhideWhenUsed/>
    <w:rsid w:val="00D90628"/>
    <w:pPr>
      <w:spacing w:after="0" w:line="240" w:lineRule="auto"/>
      <w:ind w:left="1920" w:firstLine="567"/>
      <w:jc w:val="both"/>
    </w:pPr>
    <w:rPr>
      <w:rFonts w:ascii="Times New Roman" w:eastAsia="Times New Roman" w:hAnsi="Times New Roman" w:cs="Times New Roman"/>
      <w:sz w:val="24"/>
      <w:szCs w:val="24"/>
    </w:rPr>
  </w:style>
  <w:style w:type="paragraph" w:styleId="afff7">
    <w:name w:val="index heading"/>
    <w:basedOn w:val="a9"/>
    <w:next w:val="13"/>
    <w:semiHidden/>
    <w:unhideWhenUsed/>
    <w:rsid w:val="00D90628"/>
    <w:pPr>
      <w:spacing w:before="120" w:after="120" w:line="240" w:lineRule="auto"/>
      <w:ind w:firstLine="720"/>
    </w:pPr>
    <w:rPr>
      <w:rFonts w:ascii="Times New Roman" w:eastAsia="Times New Roman" w:hAnsi="Times New Roman" w:cs="Times New Roman"/>
      <w:b/>
      <w:bCs/>
      <w:i/>
      <w:iCs/>
      <w:sz w:val="20"/>
      <w:szCs w:val="20"/>
    </w:rPr>
  </w:style>
  <w:style w:type="paragraph" w:styleId="afff8">
    <w:name w:val="caption"/>
    <w:basedOn w:val="a9"/>
    <w:next w:val="a9"/>
    <w:qFormat/>
    <w:rsid w:val="00D90628"/>
    <w:pPr>
      <w:spacing w:after="0" w:line="240" w:lineRule="auto"/>
      <w:ind w:firstLine="567"/>
      <w:jc w:val="both"/>
    </w:pPr>
    <w:rPr>
      <w:rFonts w:ascii="Times New Roman" w:eastAsia="Times New Roman" w:hAnsi="Times New Roman" w:cs="Times New Roman"/>
      <w:b/>
      <w:bCs/>
      <w:sz w:val="20"/>
      <w:szCs w:val="20"/>
    </w:rPr>
  </w:style>
  <w:style w:type="paragraph" w:styleId="afff9">
    <w:name w:val="table of figures"/>
    <w:basedOn w:val="a9"/>
    <w:next w:val="a9"/>
    <w:semiHidden/>
    <w:unhideWhenUsed/>
    <w:rsid w:val="00D90628"/>
    <w:pPr>
      <w:spacing w:after="0" w:line="240" w:lineRule="auto"/>
      <w:ind w:firstLine="567"/>
      <w:jc w:val="both"/>
    </w:pPr>
    <w:rPr>
      <w:rFonts w:ascii="Times New Roman" w:eastAsia="Times New Roman" w:hAnsi="Times New Roman" w:cs="Times New Roman"/>
      <w:sz w:val="24"/>
      <w:szCs w:val="24"/>
    </w:rPr>
  </w:style>
  <w:style w:type="paragraph" w:styleId="afffa">
    <w:name w:val="envelope address"/>
    <w:basedOn w:val="a9"/>
    <w:semiHidden/>
    <w:unhideWhenUsed/>
    <w:rsid w:val="00D90628"/>
    <w:pPr>
      <w:framePr w:w="7920" w:h="1980" w:hSpace="180" w:wrap="auto" w:hAnchor="page" w:xAlign="center" w:yAlign="bottom"/>
      <w:spacing w:after="0" w:line="240" w:lineRule="auto"/>
      <w:ind w:left="2880" w:firstLine="567"/>
      <w:jc w:val="both"/>
    </w:pPr>
    <w:rPr>
      <w:rFonts w:ascii="Arial" w:eastAsia="Times New Roman" w:hAnsi="Arial" w:cs="Arial"/>
      <w:sz w:val="24"/>
      <w:szCs w:val="24"/>
    </w:rPr>
  </w:style>
  <w:style w:type="paragraph" w:styleId="2b">
    <w:name w:val="envelope return"/>
    <w:basedOn w:val="a9"/>
    <w:semiHidden/>
    <w:unhideWhenUsed/>
    <w:rsid w:val="00D90628"/>
    <w:pPr>
      <w:spacing w:after="0" w:line="240" w:lineRule="auto"/>
      <w:ind w:firstLine="567"/>
      <w:jc w:val="both"/>
    </w:pPr>
    <w:rPr>
      <w:rFonts w:ascii="Arial" w:eastAsia="Times New Roman" w:hAnsi="Arial" w:cs="Arial"/>
      <w:sz w:val="20"/>
      <w:szCs w:val="20"/>
    </w:rPr>
  </w:style>
  <w:style w:type="paragraph" w:styleId="afffb">
    <w:name w:val="endnote text"/>
    <w:basedOn w:val="a9"/>
    <w:link w:val="afffc"/>
    <w:semiHidden/>
    <w:unhideWhenUsed/>
    <w:rsid w:val="00D90628"/>
    <w:pPr>
      <w:spacing w:after="0" w:line="240" w:lineRule="auto"/>
      <w:ind w:firstLine="567"/>
      <w:jc w:val="both"/>
    </w:pPr>
    <w:rPr>
      <w:rFonts w:ascii="Times New Roman" w:eastAsia="Times New Roman" w:hAnsi="Times New Roman" w:cs="Times New Roman"/>
      <w:sz w:val="20"/>
      <w:szCs w:val="20"/>
    </w:rPr>
  </w:style>
  <w:style w:type="character" w:customStyle="1" w:styleId="afffc">
    <w:name w:val="Текст концевой сноски Знак"/>
    <w:basedOn w:val="aa"/>
    <w:link w:val="afffb"/>
    <w:semiHidden/>
    <w:rsid w:val="00D90628"/>
    <w:rPr>
      <w:rFonts w:ascii="Times New Roman" w:eastAsia="Times New Roman" w:hAnsi="Times New Roman" w:cs="Times New Roman"/>
      <w:sz w:val="20"/>
      <w:szCs w:val="20"/>
    </w:rPr>
  </w:style>
  <w:style w:type="paragraph" w:styleId="afffd">
    <w:name w:val="table of authorities"/>
    <w:basedOn w:val="a9"/>
    <w:next w:val="a9"/>
    <w:semiHidden/>
    <w:unhideWhenUsed/>
    <w:rsid w:val="00D90628"/>
    <w:pPr>
      <w:spacing w:after="0" w:line="240" w:lineRule="auto"/>
      <w:ind w:left="240" w:hanging="240"/>
      <w:jc w:val="both"/>
    </w:pPr>
    <w:rPr>
      <w:rFonts w:ascii="Times New Roman" w:eastAsia="Times New Roman" w:hAnsi="Times New Roman" w:cs="Times New Roman"/>
      <w:sz w:val="24"/>
      <w:szCs w:val="24"/>
    </w:rPr>
  </w:style>
  <w:style w:type="paragraph" w:styleId="afffe">
    <w:name w:val="macro"/>
    <w:link w:val="affff"/>
    <w:semiHidden/>
    <w:unhideWhenUsed/>
    <w:rsid w:val="00D90628"/>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0"/>
    </w:rPr>
  </w:style>
  <w:style w:type="character" w:customStyle="1" w:styleId="affff">
    <w:name w:val="Текст макроса Знак"/>
    <w:basedOn w:val="aa"/>
    <w:link w:val="afffe"/>
    <w:semiHidden/>
    <w:rsid w:val="00D90628"/>
    <w:rPr>
      <w:rFonts w:ascii="Courier New" w:eastAsia="Times New Roman" w:hAnsi="Courier New" w:cs="Courier New"/>
      <w:sz w:val="20"/>
      <w:szCs w:val="20"/>
    </w:rPr>
  </w:style>
  <w:style w:type="paragraph" w:styleId="affff0">
    <w:name w:val="toa heading"/>
    <w:basedOn w:val="a9"/>
    <w:next w:val="a9"/>
    <w:semiHidden/>
    <w:unhideWhenUsed/>
    <w:rsid w:val="00D90628"/>
    <w:pPr>
      <w:spacing w:before="120" w:after="0" w:line="240" w:lineRule="auto"/>
      <w:ind w:firstLine="567"/>
      <w:jc w:val="both"/>
    </w:pPr>
    <w:rPr>
      <w:rFonts w:ascii="Arial" w:eastAsia="Times New Roman" w:hAnsi="Arial" w:cs="Arial"/>
      <w:b/>
      <w:bCs/>
      <w:sz w:val="24"/>
      <w:szCs w:val="24"/>
    </w:rPr>
  </w:style>
  <w:style w:type="paragraph" w:styleId="affff1">
    <w:name w:val="List"/>
    <w:basedOn w:val="a9"/>
    <w:semiHidden/>
    <w:unhideWhenUsed/>
    <w:rsid w:val="00D90628"/>
    <w:pPr>
      <w:spacing w:after="0" w:line="240" w:lineRule="auto"/>
      <w:ind w:left="283" w:hanging="283"/>
      <w:jc w:val="both"/>
    </w:pPr>
    <w:rPr>
      <w:rFonts w:ascii="Times New Roman" w:eastAsia="Times New Roman" w:hAnsi="Times New Roman" w:cs="Times New Roman"/>
      <w:sz w:val="24"/>
      <w:szCs w:val="24"/>
    </w:rPr>
  </w:style>
  <w:style w:type="paragraph" w:styleId="affff2">
    <w:name w:val="List Number"/>
    <w:basedOn w:val="a9"/>
    <w:semiHidden/>
    <w:unhideWhenUsed/>
    <w:rsid w:val="00D90628"/>
    <w:pPr>
      <w:tabs>
        <w:tab w:val="num" w:pos="360"/>
      </w:tabs>
      <w:spacing w:after="0" w:line="240" w:lineRule="auto"/>
      <w:ind w:left="360" w:hanging="360"/>
      <w:jc w:val="both"/>
    </w:pPr>
    <w:rPr>
      <w:rFonts w:ascii="Times New Roman" w:eastAsia="Times New Roman" w:hAnsi="Times New Roman" w:cs="Times New Roman"/>
      <w:sz w:val="24"/>
      <w:szCs w:val="24"/>
    </w:rPr>
  </w:style>
  <w:style w:type="paragraph" w:styleId="2c">
    <w:name w:val="List 2"/>
    <w:basedOn w:val="a9"/>
    <w:semiHidden/>
    <w:unhideWhenUsed/>
    <w:rsid w:val="00D90628"/>
    <w:pPr>
      <w:spacing w:after="0" w:line="240" w:lineRule="auto"/>
      <w:ind w:left="566" w:hanging="283"/>
      <w:jc w:val="both"/>
    </w:pPr>
    <w:rPr>
      <w:rFonts w:ascii="Times New Roman" w:eastAsia="Times New Roman" w:hAnsi="Times New Roman" w:cs="Times New Roman"/>
      <w:sz w:val="24"/>
      <w:szCs w:val="24"/>
    </w:rPr>
  </w:style>
  <w:style w:type="paragraph" w:styleId="37">
    <w:name w:val="List 3"/>
    <w:basedOn w:val="a9"/>
    <w:semiHidden/>
    <w:unhideWhenUsed/>
    <w:rsid w:val="00D90628"/>
    <w:pPr>
      <w:spacing w:after="0" w:line="240" w:lineRule="auto"/>
      <w:ind w:left="849" w:hanging="283"/>
      <w:jc w:val="both"/>
    </w:pPr>
    <w:rPr>
      <w:rFonts w:ascii="Times New Roman" w:eastAsia="Times New Roman" w:hAnsi="Times New Roman" w:cs="Times New Roman"/>
      <w:sz w:val="24"/>
      <w:szCs w:val="24"/>
    </w:rPr>
  </w:style>
  <w:style w:type="paragraph" w:styleId="45">
    <w:name w:val="List 4"/>
    <w:basedOn w:val="a9"/>
    <w:semiHidden/>
    <w:unhideWhenUsed/>
    <w:rsid w:val="00D90628"/>
    <w:pPr>
      <w:spacing w:after="0" w:line="240" w:lineRule="auto"/>
      <w:ind w:left="1132" w:hanging="283"/>
      <w:jc w:val="both"/>
    </w:pPr>
    <w:rPr>
      <w:rFonts w:ascii="Times New Roman" w:eastAsia="Times New Roman" w:hAnsi="Times New Roman" w:cs="Times New Roman"/>
      <w:sz w:val="24"/>
      <w:szCs w:val="24"/>
    </w:rPr>
  </w:style>
  <w:style w:type="paragraph" w:styleId="55">
    <w:name w:val="List 5"/>
    <w:basedOn w:val="a9"/>
    <w:semiHidden/>
    <w:unhideWhenUsed/>
    <w:rsid w:val="00D90628"/>
    <w:pPr>
      <w:spacing w:after="0" w:line="240" w:lineRule="auto"/>
      <w:ind w:left="1415" w:hanging="283"/>
      <w:jc w:val="both"/>
    </w:pPr>
    <w:rPr>
      <w:rFonts w:ascii="Times New Roman" w:eastAsia="Times New Roman" w:hAnsi="Times New Roman" w:cs="Times New Roman"/>
      <w:sz w:val="24"/>
      <w:szCs w:val="24"/>
    </w:rPr>
  </w:style>
  <w:style w:type="paragraph" w:styleId="2d">
    <w:name w:val="List Bullet 2"/>
    <w:basedOn w:val="a9"/>
    <w:semiHidden/>
    <w:unhideWhenUsed/>
    <w:rsid w:val="00D90628"/>
    <w:pPr>
      <w:spacing w:after="0" w:line="240" w:lineRule="auto"/>
      <w:ind w:left="1509" w:hanging="432"/>
      <w:jc w:val="both"/>
    </w:pPr>
    <w:rPr>
      <w:rFonts w:ascii="Times New Roman" w:eastAsia="Times New Roman" w:hAnsi="Times New Roman" w:cs="Times New Roman"/>
      <w:sz w:val="24"/>
      <w:szCs w:val="24"/>
    </w:rPr>
  </w:style>
  <w:style w:type="paragraph" w:styleId="38">
    <w:name w:val="List Bullet 3"/>
    <w:basedOn w:val="a9"/>
    <w:semiHidden/>
    <w:unhideWhenUsed/>
    <w:rsid w:val="00D90628"/>
    <w:pPr>
      <w:spacing w:after="0" w:line="240" w:lineRule="auto"/>
      <w:ind w:left="1571" w:hanging="360"/>
      <w:jc w:val="both"/>
    </w:pPr>
    <w:rPr>
      <w:rFonts w:ascii="Times New Roman" w:eastAsia="Times New Roman" w:hAnsi="Times New Roman" w:cs="Times New Roman"/>
      <w:sz w:val="24"/>
      <w:szCs w:val="24"/>
    </w:rPr>
  </w:style>
  <w:style w:type="paragraph" w:styleId="46">
    <w:name w:val="List Bullet 4"/>
    <w:basedOn w:val="a9"/>
    <w:semiHidden/>
    <w:unhideWhenUsed/>
    <w:rsid w:val="00D90628"/>
    <w:pPr>
      <w:tabs>
        <w:tab w:val="num" w:pos="1440"/>
      </w:tabs>
      <w:spacing w:after="0" w:line="240" w:lineRule="auto"/>
      <w:ind w:left="1080" w:hanging="360"/>
      <w:jc w:val="both"/>
    </w:pPr>
    <w:rPr>
      <w:rFonts w:ascii="Times New Roman" w:eastAsia="Times New Roman" w:hAnsi="Times New Roman" w:cs="Times New Roman"/>
      <w:sz w:val="24"/>
      <w:szCs w:val="24"/>
    </w:rPr>
  </w:style>
  <w:style w:type="paragraph" w:styleId="56">
    <w:name w:val="List Bullet 5"/>
    <w:basedOn w:val="a9"/>
    <w:semiHidden/>
    <w:unhideWhenUsed/>
    <w:rsid w:val="00D90628"/>
    <w:pPr>
      <w:tabs>
        <w:tab w:val="num" w:pos="1492"/>
      </w:tabs>
      <w:spacing w:after="0" w:line="240" w:lineRule="auto"/>
      <w:ind w:left="1492" w:hanging="360"/>
      <w:jc w:val="both"/>
    </w:pPr>
    <w:rPr>
      <w:rFonts w:ascii="Times New Roman" w:eastAsia="Times New Roman" w:hAnsi="Times New Roman" w:cs="Times New Roman"/>
      <w:sz w:val="24"/>
      <w:szCs w:val="24"/>
    </w:rPr>
  </w:style>
  <w:style w:type="paragraph" w:styleId="2e">
    <w:name w:val="List Number 2"/>
    <w:basedOn w:val="a9"/>
    <w:semiHidden/>
    <w:unhideWhenUsed/>
    <w:rsid w:val="00D90628"/>
    <w:pPr>
      <w:tabs>
        <w:tab w:val="num" w:pos="643"/>
      </w:tabs>
      <w:spacing w:after="0" w:line="240" w:lineRule="auto"/>
      <w:ind w:left="643" w:hanging="360"/>
      <w:jc w:val="both"/>
    </w:pPr>
    <w:rPr>
      <w:rFonts w:ascii="Times New Roman" w:eastAsia="Times New Roman" w:hAnsi="Times New Roman" w:cs="Times New Roman"/>
      <w:sz w:val="24"/>
      <w:szCs w:val="24"/>
    </w:rPr>
  </w:style>
  <w:style w:type="paragraph" w:styleId="32">
    <w:name w:val="List Number 3"/>
    <w:basedOn w:val="a9"/>
    <w:semiHidden/>
    <w:unhideWhenUsed/>
    <w:rsid w:val="00D90628"/>
    <w:pPr>
      <w:numPr>
        <w:numId w:val="9"/>
      </w:numPr>
      <w:spacing w:after="0" w:line="240" w:lineRule="auto"/>
      <w:jc w:val="both"/>
    </w:pPr>
    <w:rPr>
      <w:rFonts w:ascii="Times New Roman" w:eastAsia="Times New Roman" w:hAnsi="Times New Roman" w:cs="Times New Roman"/>
      <w:sz w:val="24"/>
      <w:szCs w:val="24"/>
    </w:rPr>
  </w:style>
  <w:style w:type="paragraph" w:styleId="47">
    <w:name w:val="List Number 4"/>
    <w:basedOn w:val="a9"/>
    <w:semiHidden/>
    <w:unhideWhenUsed/>
    <w:rsid w:val="00D90628"/>
    <w:pPr>
      <w:tabs>
        <w:tab w:val="num" w:pos="1209"/>
      </w:tabs>
      <w:spacing w:after="0" w:line="240" w:lineRule="auto"/>
      <w:ind w:left="1209" w:hanging="360"/>
      <w:jc w:val="both"/>
    </w:pPr>
    <w:rPr>
      <w:rFonts w:ascii="Times New Roman" w:eastAsia="Times New Roman" w:hAnsi="Times New Roman" w:cs="Times New Roman"/>
      <w:sz w:val="24"/>
      <w:szCs w:val="24"/>
    </w:rPr>
  </w:style>
  <w:style w:type="paragraph" w:styleId="57">
    <w:name w:val="List Number 5"/>
    <w:basedOn w:val="a9"/>
    <w:semiHidden/>
    <w:unhideWhenUsed/>
    <w:rsid w:val="00D90628"/>
    <w:pPr>
      <w:tabs>
        <w:tab w:val="num" w:pos="1117"/>
        <w:tab w:val="num" w:pos="1492"/>
      </w:tabs>
      <w:spacing w:after="0" w:line="240" w:lineRule="auto"/>
      <w:ind w:left="1492"/>
      <w:jc w:val="both"/>
    </w:pPr>
    <w:rPr>
      <w:rFonts w:ascii="Times New Roman" w:eastAsia="Times New Roman" w:hAnsi="Times New Roman" w:cs="Times New Roman"/>
      <w:sz w:val="24"/>
      <w:szCs w:val="24"/>
    </w:rPr>
  </w:style>
  <w:style w:type="paragraph" w:styleId="affff3">
    <w:name w:val="Title"/>
    <w:basedOn w:val="a9"/>
    <w:link w:val="affff4"/>
    <w:qFormat/>
    <w:rsid w:val="00D90628"/>
    <w:pPr>
      <w:spacing w:after="0" w:line="240" w:lineRule="auto"/>
      <w:jc w:val="center"/>
    </w:pPr>
    <w:rPr>
      <w:rFonts w:ascii="Times New Roman" w:eastAsia="Times New Roman" w:hAnsi="Times New Roman" w:cs="Times New Roman"/>
      <w:sz w:val="28"/>
      <w:szCs w:val="24"/>
    </w:rPr>
  </w:style>
  <w:style w:type="character" w:customStyle="1" w:styleId="affff4">
    <w:name w:val="Заголовок Знак"/>
    <w:basedOn w:val="aa"/>
    <w:link w:val="affff3"/>
    <w:rsid w:val="00D90628"/>
    <w:rPr>
      <w:rFonts w:ascii="Times New Roman" w:eastAsia="Times New Roman" w:hAnsi="Times New Roman" w:cs="Times New Roman"/>
      <w:sz w:val="28"/>
      <w:szCs w:val="24"/>
    </w:rPr>
  </w:style>
  <w:style w:type="paragraph" w:styleId="affff5">
    <w:name w:val="Closing"/>
    <w:basedOn w:val="a9"/>
    <w:link w:val="affff6"/>
    <w:semiHidden/>
    <w:unhideWhenUsed/>
    <w:rsid w:val="00D90628"/>
    <w:pPr>
      <w:spacing w:after="0" w:line="240" w:lineRule="auto"/>
      <w:ind w:left="4252" w:firstLine="567"/>
      <w:jc w:val="both"/>
    </w:pPr>
    <w:rPr>
      <w:rFonts w:ascii="Times New Roman" w:eastAsia="Times New Roman" w:hAnsi="Times New Roman" w:cs="Times New Roman"/>
      <w:sz w:val="24"/>
      <w:szCs w:val="24"/>
    </w:rPr>
  </w:style>
  <w:style w:type="character" w:customStyle="1" w:styleId="affff6">
    <w:name w:val="Прощание Знак"/>
    <w:basedOn w:val="aa"/>
    <w:link w:val="affff5"/>
    <w:semiHidden/>
    <w:rsid w:val="00D90628"/>
    <w:rPr>
      <w:rFonts w:ascii="Times New Roman" w:eastAsia="Times New Roman" w:hAnsi="Times New Roman" w:cs="Times New Roman"/>
      <w:sz w:val="24"/>
      <w:szCs w:val="24"/>
    </w:rPr>
  </w:style>
  <w:style w:type="paragraph" w:styleId="affff7">
    <w:name w:val="Signature"/>
    <w:basedOn w:val="a9"/>
    <w:link w:val="affff8"/>
    <w:semiHidden/>
    <w:unhideWhenUsed/>
    <w:rsid w:val="00D90628"/>
    <w:pPr>
      <w:spacing w:after="0" w:line="240" w:lineRule="auto"/>
      <w:ind w:left="4252" w:firstLine="567"/>
      <w:jc w:val="both"/>
    </w:pPr>
    <w:rPr>
      <w:rFonts w:ascii="Times New Roman" w:eastAsia="Times New Roman" w:hAnsi="Times New Roman" w:cs="Times New Roman"/>
      <w:sz w:val="24"/>
      <w:szCs w:val="24"/>
    </w:rPr>
  </w:style>
  <w:style w:type="character" w:customStyle="1" w:styleId="affff8">
    <w:name w:val="Подпись Знак"/>
    <w:basedOn w:val="aa"/>
    <w:link w:val="affff7"/>
    <w:semiHidden/>
    <w:rsid w:val="00D90628"/>
    <w:rPr>
      <w:rFonts w:ascii="Times New Roman" w:eastAsia="Times New Roman" w:hAnsi="Times New Roman" w:cs="Times New Roman"/>
      <w:sz w:val="24"/>
      <w:szCs w:val="24"/>
    </w:rPr>
  </w:style>
  <w:style w:type="paragraph" w:styleId="affff9">
    <w:name w:val="Body Text Indent"/>
    <w:basedOn w:val="a9"/>
    <w:link w:val="affffa"/>
    <w:semiHidden/>
    <w:unhideWhenUsed/>
    <w:rsid w:val="00D90628"/>
    <w:pPr>
      <w:spacing w:after="120" w:line="240" w:lineRule="auto"/>
      <w:ind w:left="283" w:firstLine="567"/>
      <w:jc w:val="both"/>
    </w:pPr>
    <w:rPr>
      <w:rFonts w:ascii="Times New Roman" w:eastAsia="Times New Roman" w:hAnsi="Times New Roman" w:cs="Times New Roman"/>
      <w:sz w:val="24"/>
      <w:szCs w:val="24"/>
    </w:rPr>
  </w:style>
  <w:style w:type="character" w:customStyle="1" w:styleId="affffa">
    <w:name w:val="Основной текст с отступом Знак"/>
    <w:basedOn w:val="aa"/>
    <w:link w:val="affff9"/>
    <w:semiHidden/>
    <w:rsid w:val="00D90628"/>
    <w:rPr>
      <w:rFonts w:ascii="Times New Roman" w:eastAsia="Times New Roman" w:hAnsi="Times New Roman" w:cs="Times New Roman"/>
      <w:sz w:val="24"/>
      <w:szCs w:val="24"/>
    </w:rPr>
  </w:style>
  <w:style w:type="paragraph" w:styleId="affffb">
    <w:name w:val="List Continue"/>
    <w:basedOn w:val="a9"/>
    <w:semiHidden/>
    <w:unhideWhenUsed/>
    <w:rsid w:val="00D90628"/>
    <w:pPr>
      <w:spacing w:after="120" w:line="240" w:lineRule="auto"/>
      <w:ind w:left="283" w:firstLine="567"/>
      <w:jc w:val="both"/>
    </w:pPr>
    <w:rPr>
      <w:rFonts w:ascii="Times New Roman" w:eastAsia="Times New Roman" w:hAnsi="Times New Roman" w:cs="Times New Roman"/>
      <w:sz w:val="24"/>
      <w:szCs w:val="24"/>
    </w:rPr>
  </w:style>
  <w:style w:type="paragraph" w:styleId="2f">
    <w:name w:val="List Continue 2"/>
    <w:basedOn w:val="a9"/>
    <w:semiHidden/>
    <w:unhideWhenUsed/>
    <w:rsid w:val="00D90628"/>
    <w:pPr>
      <w:spacing w:after="120" w:line="240" w:lineRule="auto"/>
      <w:ind w:left="566" w:firstLine="567"/>
      <w:jc w:val="both"/>
    </w:pPr>
    <w:rPr>
      <w:rFonts w:ascii="Times New Roman" w:eastAsia="Times New Roman" w:hAnsi="Times New Roman" w:cs="Times New Roman"/>
      <w:sz w:val="24"/>
      <w:szCs w:val="24"/>
    </w:rPr>
  </w:style>
  <w:style w:type="paragraph" w:styleId="39">
    <w:name w:val="List Continue 3"/>
    <w:basedOn w:val="a9"/>
    <w:semiHidden/>
    <w:unhideWhenUsed/>
    <w:rsid w:val="00D90628"/>
    <w:pPr>
      <w:spacing w:after="120" w:line="240" w:lineRule="auto"/>
      <w:ind w:left="849" w:firstLine="567"/>
      <w:jc w:val="both"/>
    </w:pPr>
    <w:rPr>
      <w:rFonts w:ascii="Times New Roman" w:eastAsia="Times New Roman" w:hAnsi="Times New Roman" w:cs="Times New Roman"/>
      <w:sz w:val="24"/>
      <w:szCs w:val="24"/>
    </w:rPr>
  </w:style>
  <w:style w:type="paragraph" w:styleId="48">
    <w:name w:val="List Continue 4"/>
    <w:basedOn w:val="a9"/>
    <w:semiHidden/>
    <w:unhideWhenUsed/>
    <w:rsid w:val="00D90628"/>
    <w:pPr>
      <w:spacing w:after="120" w:line="240" w:lineRule="auto"/>
      <w:ind w:left="1132" w:firstLine="567"/>
      <w:jc w:val="both"/>
    </w:pPr>
    <w:rPr>
      <w:rFonts w:ascii="Times New Roman" w:eastAsia="Times New Roman" w:hAnsi="Times New Roman" w:cs="Times New Roman"/>
      <w:sz w:val="24"/>
      <w:szCs w:val="24"/>
    </w:rPr>
  </w:style>
  <w:style w:type="paragraph" w:styleId="58">
    <w:name w:val="List Continue 5"/>
    <w:basedOn w:val="a9"/>
    <w:semiHidden/>
    <w:unhideWhenUsed/>
    <w:rsid w:val="00D90628"/>
    <w:pPr>
      <w:spacing w:after="120" w:line="240" w:lineRule="auto"/>
      <w:ind w:left="1415" w:firstLine="567"/>
      <w:jc w:val="both"/>
    </w:pPr>
    <w:rPr>
      <w:rFonts w:ascii="Times New Roman" w:eastAsia="Times New Roman" w:hAnsi="Times New Roman" w:cs="Times New Roman"/>
      <w:sz w:val="24"/>
      <w:szCs w:val="24"/>
    </w:rPr>
  </w:style>
  <w:style w:type="paragraph" w:styleId="affffc">
    <w:name w:val="Message Header"/>
    <w:basedOn w:val="a9"/>
    <w:link w:val="affffd"/>
    <w:semiHidden/>
    <w:unhideWhenUsed/>
    <w:rsid w:val="00D906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affffd">
    <w:name w:val="Шапка Знак"/>
    <w:basedOn w:val="aa"/>
    <w:link w:val="affffc"/>
    <w:semiHidden/>
    <w:rsid w:val="00D90628"/>
    <w:rPr>
      <w:rFonts w:ascii="Arial" w:eastAsia="Times New Roman" w:hAnsi="Arial" w:cs="Times New Roman"/>
      <w:sz w:val="24"/>
      <w:szCs w:val="24"/>
      <w:shd w:val="pct20" w:color="auto" w:fill="auto"/>
    </w:rPr>
  </w:style>
  <w:style w:type="paragraph" w:styleId="affffe">
    <w:name w:val="Subtitle"/>
    <w:basedOn w:val="a9"/>
    <w:link w:val="afffff"/>
    <w:qFormat/>
    <w:rsid w:val="00D90628"/>
    <w:pPr>
      <w:spacing w:after="60" w:line="240" w:lineRule="auto"/>
      <w:ind w:firstLine="567"/>
      <w:jc w:val="center"/>
      <w:outlineLvl w:val="1"/>
    </w:pPr>
    <w:rPr>
      <w:rFonts w:ascii="Arial" w:eastAsia="Times New Roman" w:hAnsi="Arial" w:cs="Times New Roman"/>
      <w:sz w:val="24"/>
      <w:szCs w:val="24"/>
    </w:rPr>
  </w:style>
  <w:style w:type="character" w:customStyle="1" w:styleId="afffff">
    <w:name w:val="Подзаголовок Знак"/>
    <w:basedOn w:val="aa"/>
    <w:link w:val="affffe"/>
    <w:rsid w:val="00D90628"/>
    <w:rPr>
      <w:rFonts w:ascii="Arial" w:eastAsia="Times New Roman" w:hAnsi="Arial" w:cs="Times New Roman"/>
      <w:sz w:val="24"/>
      <w:szCs w:val="24"/>
    </w:rPr>
  </w:style>
  <w:style w:type="paragraph" w:styleId="afffff0">
    <w:name w:val="Salutation"/>
    <w:basedOn w:val="a9"/>
    <w:next w:val="a9"/>
    <w:link w:val="afffff1"/>
    <w:semiHidden/>
    <w:unhideWhenUsed/>
    <w:rsid w:val="00D90628"/>
    <w:pPr>
      <w:spacing w:after="0" w:line="240" w:lineRule="auto"/>
      <w:ind w:firstLine="567"/>
      <w:jc w:val="both"/>
    </w:pPr>
    <w:rPr>
      <w:rFonts w:ascii="Times New Roman" w:eastAsia="Times New Roman" w:hAnsi="Times New Roman" w:cs="Times New Roman"/>
      <w:sz w:val="24"/>
      <w:szCs w:val="24"/>
    </w:rPr>
  </w:style>
  <w:style w:type="character" w:customStyle="1" w:styleId="afffff1">
    <w:name w:val="Приветствие Знак"/>
    <w:basedOn w:val="aa"/>
    <w:link w:val="afffff0"/>
    <w:semiHidden/>
    <w:rsid w:val="00D90628"/>
    <w:rPr>
      <w:rFonts w:ascii="Times New Roman" w:eastAsia="Times New Roman" w:hAnsi="Times New Roman" w:cs="Times New Roman"/>
      <w:sz w:val="24"/>
      <w:szCs w:val="24"/>
    </w:rPr>
  </w:style>
  <w:style w:type="paragraph" w:styleId="afffff2">
    <w:name w:val="Date"/>
    <w:basedOn w:val="a9"/>
    <w:next w:val="a9"/>
    <w:link w:val="afffff3"/>
    <w:semiHidden/>
    <w:unhideWhenUsed/>
    <w:rsid w:val="00D90628"/>
    <w:pPr>
      <w:spacing w:after="0" w:line="240" w:lineRule="auto"/>
      <w:ind w:firstLine="567"/>
      <w:jc w:val="both"/>
    </w:pPr>
    <w:rPr>
      <w:rFonts w:ascii="Times New Roman" w:eastAsia="Times New Roman" w:hAnsi="Times New Roman" w:cs="Times New Roman"/>
      <w:sz w:val="24"/>
      <w:szCs w:val="24"/>
    </w:rPr>
  </w:style>
  <w:style w:type="character" w:customStyle="1" w:styleId="afffff3">
    <w:name w:val="Дата Знак"/>
    <w:basedOn w:val="aa"/>
    <w:link w:val="afffff2"/>
    <w:semiHidden/>
    <w:rsid w:val="00D90628"/>
    <w:rPr>
      <w:rFonts w:ascii="Times New Roman" w:eastAsia="Times New Roman" w:hAnsi="Times New Roman" w:cs="Times New Roman"/>
      <w:sz w:val="24"/>
      <w:szCs w:val="24"/>
    </w:rPr>
  </w:style>
  <w:style w:type="paragraph" w:styleId="afffff4">
    <w:name w:val="Note Heading"/>
    <w:basedOn w:val="a9"/>
    <w:next w:val="a9"/>
    <w:link w:val="afffff5"/>
    <w:semiHidden/>
    <w:unhideWhenUsed/>
    <w:rsid w:val="00D90628"/>
    <w:pPr>
      <w:spacing w:after="0" w:line="240" w:lineRule="auto"/>
      <w:ind w:firstLine="567"/>
      <w:jc w:val="both"/>
    </w:pPr>
    <w:rPr>
      <w:rFonts w:ascii="Times New Roman" w:eastAsia="Times New Roman" w:hAnsi="Times New Roman" w:cs="Times New Roman"/>
      <w:sz w:val="24"/>
      <w:szCs w:val="24"/>
    </w:rPr>
  </w:style>
  <w:style w:type="character" w:customStyle="1" w:styleId="afffff5">
    <w:name w:val="Заголовок записки Знак"/>
    <w:basedOn w:val="aa"/>
    <w:link w:val="afffff4"/>
    <w:semiHidden/>
    <w:rsid w:val="00D90628"/>
    <w:rPr>
      <w:rFonts w:ascii="Times New Roman" w:eastAsia="Times New Roman" w:hAnsi="Times New Roman" w:cs="Times New Roman"/>
      <w:sz w:val="24"/>
      <w:szCs w:val="24"/>
    </w:rPr>
  </w:style>
  <w:style w:type="paragraph" w:styleId="3a">
    <w:name w:val="Body Text 3"/>
    <w:basedOn w:val="a9"/>
    <w:link w:val="3b"/>
    <w:semiHidden/>
    <w:unhideWhenUsed/>
    <w:rsid w:val="00D90628"/>
    <w:pPr>
      <w:spacing w:after="120" w:line="240" w:lineRule="auto"/>
      <w:ind w:firstLine="567"/>
      <w:jc w:val="both"/>
    </w:pPr>
    <w:rPr>
      <w:rFonts w:ascii="Times New Roman" w:eastAsia="Times New Roman" w:hAnsi="Times New Roman" w:cs="Times New Roman"/>
      <w:sz w:val="16"/>
      <w:szCs w:val="16"/>
    </w:rPr>
  </w:style>
  <w:style w:type="character" w:customStyle="1" w:styleId="3b">
    <w:name w:val="Основной текст 3 Знак"/>
    <w:basedOn w:val="aa"/>
    <w:link w:val="3a"/>
    <w:semiHidden/>
    <w:rsid w:val="00D90628"/>
    <w:rPr>
      <w:rFonts w:ascii="Times New Roman" w:eastAsia="Times New Roman" w:hAnsi="Times New Roman" w:cs="Times New Roman"/>
      <w:sz w:val="16"/>
      <w:szCs w:val="16"/>
    </w:rPr>
  </w:style>
  <w:style w:type="paragraph" w:styleId="2f0">
    <w:name w:val="Body Text Indent 2"/>
    <w:basedOn w:val="a9"/>
    <w:link w:val="2f1"/>
    <w:semiHidden/>
    <w:unhideWhenUsed/>
    <w:rsid w:val="00D90628"/>
    <w:pPr>
      <w:spacing w:after="120" w:line="480" w:lineRule="auto"/>
      <w:ind w:left="283" w:firstLine="567"/>
      <w:jc w:val="both"/>
    </w:pPr>
    <w:rPr>
      <w:rFonts w:ascii="Times New Roman" w:eastAsia="Times New Roman" w:hAnsi="Times New Roman" w:cs="Times New Roman"/>
      <w:sz w:val="24"/>
      <w:szCs w:val="24"/>
    </w:rPr>
  </w:style>
  <w:style w:type="character" w:customStyle="1" w:styleId="2f1">
    <w:name w:val="Основной текст с отступом 2 Знак"/>
    <w:basedOn w:val="aa"/>
    <w:link w:val="2f0"/>
    <w:semiHidden/>
    <w:rsid w:val="00D90628"/>
    <w:rPr>
      <w:rFonts w:ascii="Times New Roman" w:eastAsia="Times New Roman" w:hAnsi="Times New Roman" w:cs="Times New Roman"/>
      <w:sz w:val="24"/>
      <w:szCs w:val="24"/>
    </w:rPr>
  </w:style>
  <w:style w:type="paragraph" w:styleId="3c">
    <w:name w:val="Body Text Indent 3"/>
    <w:basedOn w:val="a9"/>
    <w:link w:val="3d"/>
    <w:semiHidden/>
    <w:unhideWhenUsed/>
    <w:rsid w:val="00D90628"/>
    <w:pPr>
      <w:spacing w:after="120" w:line="240" w:lineRule="auto"/>
      <w:ind w:left="283" w:firstLine="567"/>
      <w:jc w:val="both"/>
    </w:pPr>
    <w:rPr>
      <w:rFonts w:ascii="Times New Roman" w:eastAsia="Times New Roman" w:hAnsi="Times New Roman" w:cs="Times New Roman"/>
      <w:sz w:val="16"/>
      <w:szCs w:val="16"/>
    </w:rPr>
  </w:style>
  <w:style w:type="character" w:customStyle="1" w:styleId="3d">
    <w:name w:val="Основной текст с отступом 3 Знак"/>
    <w:basedOn w:val="aa"/>
    <w:link w:val="3c"/>
    <w:semiHidden/>
    <w:rsid w:val="00D90628"/>
    <w:rPr>
      <w:rFonts w:ascii="Times New Roman" w:eastAsia="Times New Roman" w:hAnsi="Times New Roman" w:cs="Times New Roman"/>
      <w:sz w:val="16"/>
      <w:szCs w:val="16"/>
    </w:rPr>
  </w:style>
  <w:style w:type="paragraph" w:styleId="afffff6">
    <w:name w:val="Block Text"/>
    <w:basedOn w:val="a9"/>
    <w:semiHidden/>
    <w:unhideWhenUsed/>
    <w:rsid w:val="00D90628"/>
    <w:pPr>
      <w:spacing w:after="120" w:line="240" w:lineRule="auto"/>
      <w:ind w:left="1440" w:right="1440" w:firstLine="567"/>
      <w:jc w:val="both"/>
    </w:pPr>
    <w:rPr>
      <w:rFonts w:ascii="Times New Roman" w:eastAsia="Times New Roman" w:hAnsi="Times New Roman" w:cs="Times New Roman"/>
      <w:sz w:val="24"/>
      <w:szCs w:val="24"/>
    </w:rPr>
  </w:style>
  <w:style w:type="paragraph" w:styleId="afffff7">
    <w:name w:val="Plain Text"/>
    <w:basedOn w:val="a9"/>
    <w:link w:val="afffff8"/>
    <w:semiHidden/>
    <w:unhideWhenUsed/>
    <w:rsid w:val="00D90628"/>
    <w:pPr>
      <w:autoSpaceDE w:val="0"/>
      <w:autoSpaceDN w:val="0"/>
      <w:spacing w:after="0" w:line="240" w:lineRule="auto"/>
    </w:pPr>
    <w:rPr>
      <w:rFonts w:ascii="Courier New" w:eastAsia="Times New Roman" w:hAnsi="Courier New" w:cs="Times New Roman"/>
      <w:sz w:val="20"/>
      <w:szCs w:val="20"/>
    </w:rPr>
  </w:style>
  <w:style w:type="character" w:customStyle="1" w:styleId="afffff8">
    <w:name w:val="Текст Знак"/>
    <w:basedOn w:val="aa"/>
    <w:link w:val="afffff7"/>
    <w:semiHidden/>
    <w:rsid w:val="00D90628"/>
    <w:rPr>
      <w:rFonts w:ascii="Courier New" w:eastAsia="Times New Roman" w:hAnsi="Courier New" w:cs="Times New Roman"/>
      <w:sz w:val="20"/>
      <w:szCs w:val="20"/>
    </w:rPr>
  </w:style>
  <w:style w:type="paragraph" w:styleId="afffff9">
    <w:name w:val="E-mail Signature"/>
    <w:basedOn w:val="a9"/>
    <w:link w:val="afffffa"/>
    <w:semiHidden/>
    <w:unhideWhenUsed/>
    <w:rsid w:val="00D90628"/>
    <w:pPr>
      <w:spacing w:after="0" w:line="240" w:lineRule="auto"/>
      <w:ind w:firstLine="567"/>
      <w:jc w:val="both"/>
    </w:pPr>
    <w:rPr>
      <w:rFonts w:ascii="Times New Roman" w:eastAsia="Times New Roman" w:hAnsi="Times New Roman" w:cs="Times New Roman"/>
      <w:sz w:val="24"/>
      <w:szCs w:val="24"/>
    </w:rPr>
  </w:style>
  <w:style w:type="character" w:customStyle="1" w:styleId="afffffa">
    <w:name w:val="Электронная подпись Знак"/>
    <w:basedOn w:val="aa"/>
    <w:link w:val="afffff9"/>
    <w:semiHidden/>
    <w:rsid w:val="00D90628"/>
    <w:rPr>
      <w:rFonts w:ascii="Times New Roman" w:eastAsia="Times New Roman" w:hAnsi="Times New Roman" w:cs="Times New Roman"/>
      <w:sz w:val="24"/>
      <w:szCs w:val="24"/>
    </w:rPr>
  </w:style>
  <w:style w:type="paragraph" w:customStyle="1" w:styleId="15">
    <w:name w:val="Знак1"/>
    <w:basedOn w:val="a9"/>
    <w:rsid w:val="00D9062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b">
    <w:name w:val="Таблицы (моноширинный)"/>
    <w:basedOn w:val="a9"/>
    <w:next w:val="a9"/>
    <w:uiPriority w:val="99"/>
    <w:rsid w:val="00D9062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4">
    <w:name w:val="Style4"/>
    <w:basedOn w:val="a9"/>
    <w:rsid w:val="00D90628"/>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5">
    <w:name w:val="Style5"/>
    <w:basedOn w:val="a9"/>
    <w:rsid w:val="00D906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9"/>
    <w:rsid w:val="00D9062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7">
    <w:name w:val="Style7"/>
    <w:basedOn w:val="a9"/>
    <w:rsid w:val="00D90628"/>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8">
    <w:name w:val="Style8"/>
    <w:basedOn w:val="a9"/>
    <w:rsid w:val="00D90628"/>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10">
    <w:name w:val="Style10"/>
    <w:basedOn w:val="a9"/>
    <w:rsid w:val="00D90628"/>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character" w:customStyle="1" w:styleId="afffffc">
    <w:name w:val="Обычный (КС) Знак"/>
    <w:link w:val="afffffd"/>
    <w:locked/>
    <w:rsid w:val="00D90628"/>
    <w:rPr>
      <w:sz w:val="28"/>
      <w:szCs w:val="24"/>
    </w:rPr>
  </w:style>
  <w:style w:type="paragraph" w:customStyle="1" w:styleId="afffffd">
    <w:name w:val="Обычный (КС)"/>
    <w:basedOn w:val="a9"/>
    <w:link w:val="afffffc"/>
    <w:rsid w:val="00D90628"/>
    <w:pPr>
      <w:spacing w:after="0" w:line="240" w:lineRule="auto"/>
      <w:ind w:firstLine="709"/>
      <w:jc w:val="both"/>
    </w:pPr>
    <w:rPr>
      <w:sz w:val="28"/>
      <w:szCs w:val="24"/>
    </w:rPr>
  </w:style>
  <w:style w:type="character" w:customStyle="1" w:styleId="16">
    <w:name w:val="Заголовок 1 (КС) Знак"/>
    <w:link w:val="1"/>
    <w:locked/>
    <w:rsid w:val="00D90628"/>
    <w:rPr>
      <w:b/>
      <w:bCs/>
      <w:caps/>
      <w:kern w:val="32"/>
      <w:sz w:val="28"/>
      <w:szCs w:val="28"/>
    </w:rPr>
  </w:style>
  <w:style w:type="paragraph" w:customStyle="1" w:styleId="1">
    <w:name w:val="Заголовок 1 (КС)"/>
    <w:basedOn w:val="10"/>
    <w:link w:val="16"/>
    <w:rsid w:val="00D90628"/>
    <w:pPr>
      <w:numPr>
        <w:numId w:val="8"/>
      </w:numPr>
      <w:ind w:left="0" w:firstLine="0"/>
    </w:pPr>
    <w:rPr>
      <w:rFonts w:asciiTheme="minorHAnsi" w:eastAsiaTheme="minorEastAsia" w:hAnsiTheme="minorHAnsi" w:cstheme="minorBidi"/>
      <w:b/>
      <w:bCs/>
      <w:caps/>
      <w:kern w:val="32"/>
      <w:sz w:val="28"/>
      <w:szCs w:val="28"/>
      <w:lang w:val="ru-RU" w:eastAsia="ru-RU"/>
    </w:rPr>
  </w:style>
  <w:style w:type="paragraph" w:customStyle="1" w:styleId="Tabletext">
    <w:name w:val="Table text"/>
    <w:basedOn w:val="a9"/>
    <w:rsid w:val="00D90628"/>
    <w:pPr>
      <w:spacing w:after="0" w:line="240" w:lineRule="auto"/>
    </w:pPr>
    <w:rPr>
      <w:rFonts w:ascii="Times New Roman" w:eastAsia="Times New Roman" w:hAnsi="Times New Roman" w:cs="Times New Roman"/>
      <w:sz w:val="28"/>
      <w:szCs w:val="24"/>
    </w:rPr>
  </w:style>
  <w:style w:type="paragraph" w:customStyle="1" w:styleId="Tableheader">
    <w:name w:val="Table_header"/>
    <w:basedOn w:val="Tabletext"/>
    <w:rsid w:val="00D90628"/>
    <w:pPr>
      <w:suppressAutoHyphens/>
      <w:jc w:val="center"/>
    </w:pPr>
  </w:style>
  <w:style w:type="paragraph" w:customStyle="1" w:styleId="afffffe">
    <w:name w:val="Название рисунка (КС)"/>
    <w:basedOn w:val="a9"/>
    <w:rsid w:val="00D90628"/>
    <w:pPr>
      <w:spacing w:before="60" w:after="120" w:line="240" w:lineRule="auto"/>
      <w:jc w:val="center"/>
    </w:pPr>
    <w:rPr>
      <w:rFonts w:ascii="Times New Roman" w:eastAsia="Times New Roman" w:hAnsi="Times New Roman" w:cs="Times New Roman"/>
      <w:b/>
      <w:bCs/>
      <w:sz w:val="20"/>
      <w:szCs w:val="20"/>
    </w:rPr>
  </w:style>
  <w:style w:type="character" w:customStyle="1" w:styleId="affffff">
    <w:name w:val="Обычный (КС) полужирный Знак"/>
    <w:link w:val="affffff0"/>
    <w:locked/>
    <w:rsid w:val="00D90628"/>
    <w:rPr>
      <w:b/>
      <w:bCs/>
      <w:sz w:val="24"/>
      <w:szCs w:val="24"/>
    </w:rPr>
  </w:style>
  <w:style w:type="paragraph" w:customStyle="1" w:styleId="affffff0">
    <w:name w:val="Обычный (КС) полужирный"/>
    <w:basedOn w:val="a9"/>
    <w:link w:val="affffff"/>
    <w:rsid w:val="00D90628"/>
    <w:pPr>
      <w:spacing w:after="0" w:line="240" w:lineRule="auto"/>
      <w:ind w:firstLine="709"/>
      <w:jc w:val="both"/>
    </w:pPr>
    <w:rPr>
      <w:b/>
      <w:bCs/>
      <w:sz w:val="24"/>
      <w:szCs w:val="24"/>
    </w:rPr>
  </w:style>
  <w:style w:type="paragraph" w:customStyle="1" w:styleId="affffff1">
    <w:name w:val="Формула (КС)"/>
    <w:basedOn w:val="a9"/>
    <w:rsid w:val="00D90628"/>
    <w:pPr>
      <w:widowControl w:val="0"/>
      <w:spacing w:before="240" w:after="120" w:line="240" w:lineRule="auto"/>
      <w:jc w:val="center"/>
    </w:pPr>
    <w:rPr>
      <w:rFonts w:ascii="Times New Roman" w:eastAsia="Times New Roman" w:hAnsi="Times New Roman" w:cs="Times New Roman"/>
    </w:rPr>
  </w:style>
  <w:style w:type="paragraph" w:customStyle="1" w:styleId="affffff2">
    <w:name w:val="НАВИГАТОР (КС)"/>
    <w:basedOn w:val="a9"/>
    <w:rsid w:val="00D90628"/>
    <w:pPr>
      <w:shd w:val="clear" w:color="auto" w:fill="CCCCCC"/>
      <w:spacing w:before="120" w:after="120" w:line="240" w:lineRule="auto"/>
      <w:ind w:left="720"/>
      <w:jc w:val="both"/>
    </w:pPr>
    <w:rPr>
      <w:rFonts w:ascii="Times New Roman" w:eastAsia="Times New Roman" w:hAnsi="Times New Roman" w:cs="Times New Roman"/>
      <w:b/>
      <w:bCs/>
      <w:smallCaps/>
      <w:sz w:val="20"/>
      <w:szCs w:val="20"/>
    </w:rPr>
  </w:style>
  <w:style w:type="paragraph" w:customStyle="1" w:styleId="41">
    <w:name w:val="Заголовок 4 (КС)"/>
    <w:basedOn w:val="40"/>
    <w:rsid w:val="00D90628"/>
    <w:pPr>
      <w:numPr>
        <w:numId w:val="11"/>
      </w:numPr>
      <w:tabs>
        <w:tab w:val="clear" w:pos="3334"/>
      </w:tabs>
      <w:ind w:left="864" w:hanging="144"/>
    </w:pPr>
  </w:style>
  <w:style w:type="paragraph" w:customStyle="1" w:styleId="affffff3">
    <w:name w:val="Рисунки (КС)"/>
    <w:basedOn w:val="a9"/>
    <w:rsid w:val="00D90628"/>
    <w:pPr>
      <w:keepNext/>
      <w:spacing w:before="120" w:after="0" w:line="240" w:lineRule="auto"/>
      <w:jc w:val="center"/>
    </w:pPr>
    <w:rPr>
      <w:rFonts w:ascii="Times New Roman" w:eastAsia="Times New Roman" w:hAnsi="Times New Roman" w:cs="Times New Roman"/>
      <w:sz w:val="20"/>
      <w:szCs w:val="20"/>
    </w:rPr>
  </w:style>
  <w:style w:type="paragraph" w:customStyle="1" w:styleId="2f2">
    <w:name w:val="Титул ТО 2 (КС)"/>
    <w:basedOn w:val="a9"/>
    <w:rsid w:val="00D90628"/>
    <w:pPr>
      <w:spacing w:before="420" w:after="60" w:line="320" w:lineRule="exact"/>
      <w:jc w:val="center"/>
    </w:pPr>
    <w:rPr>
      <w:rFonts w:ascii="Times New Roman" w:eastAsia="Times New Roman" w:hAnsi="Times New Roman" w:cs="Times New Roman"/>
      <w:kern w:val="36"/>
      <w:sz w:val="32"/>
      <w:szCs w:val="32"/>
      <w:lang w:eastAsia="en-US"/>
    </w:rPr>
  </w:style>
  <w:style w:type="paragraph" w:customStyle="1" w:styleId="affffff4">
    <w:name w:val="Титул ПК (КС)"/>
    <w:basedOn w:val="a9"/>
    <w:rsid w:val="00D90628"/>
    <w:pPr>
      <w:spacing w:before="420" w:after="60" w:line="320" w:lineRule="exact"/>
      <w:jc w:val="center"/>
    </w:pPr>
    <w:rPr>
      <w:rFonts w:ascii="Times New Roman" w:eastAsia="Times New Roman" w:hAnsi="Times New Roman" w:cs="Times New Roman"/>
      <w:b/>
      <w:bCs/>
      <w:caps/>
      <w:kern w:val="36"/>
      <w:sz w:val="32"/>
      <w:szCs w:val="32"/>
      <w:lang w:eastAsia="en-US"/>
    </w:rPr>
  </w:style>
  <w:style w:type="paragraph" w:customStyle="1" w:styleId="17">
    <w:name w:val="Титул ТО 1 (КС)"/>
    <w:basedOn w:val="a9"/>
    <w:rsid w:val="00D90628"/>
    <w:pPr>
      <w:spacing w:before="420" w:after="60" w:line="320" w:lineRule="exact"/>
      <w:jc w:val="center"/>
    </w:pPr>
    <w:rPr>
      <w:rFonts w:ascii="Times New Roman" w:eastAsia="Times New Roman" w:hAnsi="Times New Roman" w:cs="Times New Roman"/>
      <w:kern w:val="36"/>
      <w:sz w:val="36"/>
      <w:szCs w:val="36"/>
      <w:lang w:eastAsia="en-US"/>
    </w:rPr>
  </w:style>
  <w:style w:type="paragraph" w:customStyle="1" w:styleId="affffff5">
    <w:name w:val="ТИТУЛ (КС)"/>
    <w:basedOn w:val="a9"/>
    <w:rsid w:val="00D90628"/>
    <w:pPr>
      <w:spacing w:before="100" w:after="0" w:line="240" w:lineRule="auto"/>
      <w:jc w:val="both"/>
    </w:pPr>
    <w:rPr>
      <w:rFonts w:ascii="Times New Roman" w:eastAsia="Times New Roman" w:hAnsi="Times New Roman" w:cs="Times New Roman"/>
      <w:sz w:val="24"/>
      <w:szCs w:val="24"/>
    </w:rPr>
  </w:style>
  <w:style w:type="paragraph" w:customStyle="1" w:styleId="affffff6">
    <w:name w:val="Текст таблицы центр (КС)"/>
    <w:basedOn w:val="a9"/>
    <w:rsid w:val="00D90628"/>
    <w:pPr>
      <w:spacing w:after="0" w:line="240" w:lineRule="auto"/>
      <w:jc w:val="center"/>
    </w:pPr>
    <w:rPr>
      <w:rFonts w:ascii="Times New Roman" w:eastAsia="Times New Roman" w:hAnsi="Times New Roman" w:cs="Times New Roman"/>
      <w:sz w:val="20"/>
      <w:szCs w:val="20"/>
    </w:rPr>
  </w:style>
  <w:style w:type="paragraph" w:customStyle="1" w:styleId="affffff7">
    <w:name w:val="Подзаголовок (КС)"/>
    <w:basedOn w:val="a9"/>
    <w:rsid w:val="00D90628"/>
    <w:pPr>
      <w:keepNext/>
      <w:spacing w:before="300" w:after="60" w:line="240" w:lineRule="auto"/>
      <w:ind w:firstLine="709"/>
      <w:jc w:val="both"/>
    </w:pPr>
    <w:rPr>
      <w:rFonts w:ascii="Times New Roman" w:eastAsia="Times New Roman" w:hAnsi="Times New Roman" w:cs="Times New Roman"/>
      <w:b/>
      <w:bCs/>
      <w:sz w:val="26"/>
      <w:szCs w:val="26"/>
    </w:rPr>
  </w:style>
  <w:style w:type="paragraph" w:customStyle="1" w:styleId="affffff8">
    <w:name w:val="Список маркер (КС)"/>
    <w:basedOn w:val="a9"/>
    <w:rsid w:val="00D90628"/>
    <w:pPr>
      <w:tabs>
        <w:tab w:val="num" w:pos="1069"/>
        <w:tab w:val="left" w:pos="1542"/>
      </w:tabs>
      <w:spacing w:after="0" w:line="240" w:lineRule="auto"/>
      <w:ind w:left="1069" w:hanging="360"/>
      <w:jc w:val="both"/>
    </w:pPr>
    <w:rPr>
      <w:rFonts w:ascii="Times New Roman" w:eastAsia="Times New Roman" w:hAnsi="Times New Roman" w:cs="Times New Roman"/>
      <w:sz w:val="28"/>
      <w:szCs w:val="24"/>
    </w:rPr>
  </w:style>
  <w:style w:type="paragraph" w:customStyle="1" w:styleId="affffff9">
    <w:name w:val="ТИТУЛ ПК ВЕРСИЯ (КС)"/>
    <w:basedOn w:val="affffff4"/>
    <w:rsid w:val="00D90628"/>
    <w:pPr>
      <w:spacing w:before="60"/>
    </w:pPr>
    <w:rPr>
      <w:b w:val="0"/>
      <w:bCs w:val="0"/>
      <w:sz w:val="26"/>
      <w:szCs w:val="26"/>
    </w:rPr>
  </w:style>
  <w:style w:type="character" w:customStyle="1" w:styleId="affffffa">
    <w:name w:val="Обычный (КС) полужирный курсив Знак"/>
    <w:link w:val="affffffb"/>
    <w:locked/>
    <w:rsid w:val="00D90628"/>
    <w:rPr>
      <w:b/>
      <w:bCs/>
      <w:i/>
      <w:iCs/>
      <w:sz w:val="24"/>
      <w:szCs w:val="24"/>
    </w:rPr>
  </w:style>
  <w:style w:type="paragraph" w:customStyle="1" w:styleId="affffffb">
    <w:name w:val="Обычный (КС) полужирный курсив"/>
    <w:basedOn w:val="a9"/>
    <w:link w:val="affffffa"/>
    <w:rsid w:val="00D90628"/>
    <w:pPr>
      <w:spacing w:after="0" w:line="240" w:lineRule="auto"/>
      <w:ind w:firstLine="709"/>
      <w:jc w:val="both"/>
    </w:pPr>
    <w:rPr>
      <w:b/>
      <w:bCs/>
      <w:i/>
      <w:iCs/>
      <w:sz w:val="24"/>
      <w:szCs w:val="24"/>
    </w:rPr>
  </w:style>
  <w:style w:type="paragraph" w:customStyle="1" w:styleId="Default">
    <w:name w:val="Default"/>
    <w:rsid w:val="00D90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ffffc">
    <w:name w:val="Обычный (КС) подчеркивание Знак"/>
    <w:link w:val="affffffd"/>
    <w:locked/>
    <w:rsid w:val="00D90628"/>
    <w:rPr>
      <w:sz w:val="24"/>
      <w:szCs w:val="24"/>
      <w:u w:val="single"/>
    </w:rPr>
  </w:style>
  <w:style w:type="paragraph" w:customStyle="1" w:styleId="affffffd">
    <w:name w:val="Обычный (КС) подчеркивание"/>
    <w:basedOn w:val="a9"/>
    <w:link w:val="affffffc"/>
    <w:rsid w:val="00D90628"/>
    <w:pPr>
      <w:spacing w:after="0" w:line="240" w:lineRule="auto"/>
      <w:ind w:firstLine="709"/>
      <w:jc w:val="both"/>
    </w:pPr>
    <w:rPr>
      <w:sz w:val="24"/>
      <w:szCs w:val="24"/>
      <w:u w:val="single"/>
    </w:rPr>
  </w:style>
  <w:style w:type="paragraph" w:customStyle="1" w:styleId="affffffe">
    <w:name w:val="Обычный (КС) подчеркивание курсив"/>
    <w:basedOn w:val="a9"/>
    <w:rsid w:val="00D90628"/>
    <w:pPr>
      <w:spacing w:after="0" w:line="240" w:lineRule="auto"/>
      <w:ind w:firstLine="709"/>
      <w:jc w:val="both"/>
    </w:pPr>
    <w:rPr>
      <w:rFonts w:ascii="Times New Roman" w:eastAsia="Times New Roman" w:hAnsi="Times New Roman" w:cs="Times New Roman"/>
      <w:i/>
      <w:iCs/>
      <w:sz w:val="24"/>
      <w:szCs w:val="24"/>
      <w:u w:val="single"/>
    </w:rPr>
  </w:style>
  <w:style w:type="paragraph" w:customStyle="1" w:styleId="afffffff">
    <w:name w:val="Текст таблицы мелкий (КС)"/>
    <w:basedOn w:val="a9"/>
    <w:rsid w:val="00D90628"/>
    <w:pPr>
      <w:spacing w:after="0" w:line="240" w:lineRule="auto"/>
    </w:pPr>
    <w:rPr>
      <w:rFonts w:ascii="Times New Roman" w:eastAsia="Times New Roman" w:hAnsi="Times New Roman" w:cs="Times New Roman"/>
      <w:sz w:val="16"/>
      <w:szCs w:val="16"/>
    </w:rPr>
  </w:style>
  <w:style w:type="paragraph" w:customStyle="1" w:styleId="afffffff0">
    <w:name w:val="Согласование (КС)"/>
    <w:basedOn w:val="a9"/>
    <w:rsid w:val="00D90628"/>
    <w:pPr>
      <w:spacing w:after="0" w:line="240" w:lineRule="auto"/>
      <w:ind w:left="567"/>
      <w:jc w:val="both"/>
    </w:pPr>
    <w:rPr>
      <w:rFonts w:ascii="Times New Roman" w:eastAsia="Times New Roman" w:hAnsi="Times New Roman" w:cs="Times New Roman"/>
      <w:sz w:val="24"/>
      <w:szCs w:val="24"/>
    </w:rPr>
  </w:style>
  <w:style w:type="paragraph" w:customStyle="1" w:styleId="4">
    <w:name w:val="4 для текста (КС)"/>
    <w:basedOn w:val="41"/>
    <w:rsid w:val="00D90628"/>
    <w:pPr>
      <w:numPr>
        <w:numId w:val="1"/>
      </w:numPr>
      <w:tabs>
        <w:tab w:val="num" w:pos="1620"/>
      </w:tabs>
      <w:spacing w:before="240" w:beforeAutospacing="0" w:after="60" w:afterAutospacing="0"/>
      <w:ind w:left="0" w:firstLine="720"/>
      <w:jc w:val="both"/>
    </w:pPr>
    <w:rPr>
      <w:b w:val="0"/>
      <w:bCs w:val="0"/>
    </w:rPr>
  </w:style>
  <w:style w:type="paragraph" w:customStyle="1" w:styleId="2f3">
    <w:name w:val="КОЛОНТИТУЛ 2 (КС)"/>
    <w:basedOn w:val="a9"/>
    <w:rsid w:val="00D90628"/>
    <w:pPr>
      <w:spacing w:before="60" w:after="0" w:line="240" w:lineRule="auto"/>
      <w:ind w:firstLine="709"/>
      <w:jc w:val="right"/>
    </w:pPr>
    <w:rPr>
      <w:rFonts w:ascii="Times New Roman" w:eastAsia="Times New Roman" w:hAnsi="Times New Roman" w:cs="Times New Roman"/>
      <w:caps/>
      <w:color w:val="5F5F5F"/>
      <w:sz w:val="18"/>
      <w:szCs w:val="18"/>
    </w:rPr>
  </w:style>
  <w:style w:type="paragraph" w:customStyle="1" w:styleId="18">
    <w:name w:val="КОЛОНТИТУЛ 1 (КС)"/>
    <w:basedOn w:val="2f3"/>
    <w:rsid w:val="00D90628"/>
    <w:pPr>
      <w:ind w:firstLine="0"/>
      <w:jc w:val="left"/>
    </w:pPr>
    <w:rPr>
      <w:spacing w:val="24"/>
    </w:rPr>
  </w:style>
  <w:style w:type="paragraph" w:customStyle="1" w:styleId="a">
    <w:name w:val="Список нум (КС)"/>
    <w:basedOn w:val="a9"/>
    <w:rsid w:val="00D90628"/>
    <w:pPr>
      <w:numPr>
        <w:numId w:val="12"/>
      </w:numPr>
      <w:tabs>
        <w:tab w:val="num" w:pos="1080"/>
      </w:tabs>
      <w:spacing w:after="0" w:line="240" w:lineRule="auto"/>
      <w:ind w:left="1080"/>
      <w:jc w:val="both"/>
    </w:pPr>
    <w:rPr>
      <w:rFonts w:ascii="Times New Roman" w:eastAsia="Times New Roman" w:hAnsi="Times New Roman" w:cs="Times New Roman"/>
      <w:sz w:val="24"/>
      <w:szCs w:val="24"/>
    </w:rPr>
  </w:style>
  <w:style w:type="paragraph" w:customStyle="1" w:styleId="afffffff1">
    <w:name w:val="Приложение (КС)"/>
    <w:basedOn w:val="a9"/>
    <w:rsid w:val="00D90628"/>
    <w:pPr>
      <w:keepNext/>
      <w:pageBreakBefore/>
      <w:spacing w:after="240" w:line="240" w:lineRule="auto"/>
      <w:jc w:val="center"/>
    </w:pPr>
    <w:rPr>
      <w:rFonts w:ascii="Times New Roman" w:eastAsia="Times New Roman" w:hAnsi="Times New Roman" w:cs="Times New Roman"/>
      <w:b/>
      <w:bCs/>
      <w:sz w:val="28"/>
      <w:szCs w:val="28"/>
    </w:rPr>
  </w:style>
  <w:style w:type="paragraph" w:customStyle="1" w:styleId="afffffff2">
    <w:name w:val="Введение (КС)"/>
    <w:basedOn w:val="a9"/>
    <w:rsid w:val="00D90628"/>
    <w:pPr>
      <w:keepNext/>
      <w:pageBreakBefore/>
      <w:spacing w:before="240" w:after="60" w:line="240" w:lineRule="auto"/>
      <w:ind w:left="720"/>
      <w:outlineLvl w:val="0"/>
    </w:pPr>
    <w:rPr>
      <w:rFonts w:ascii="Times New Roman" w:eastAsia="Times New Roman" w:hAnsi="Times New Roman" w:cs="Times New Roman"/>
      <w:b/>
      <w:bCs/>
      <w:caps/>
      <w:kern w:val="32"/>
      <w:sz w:val="28"/>
      <w:szCs w:val="28"/>
    </w:rPr>
  </w:style>
  <w:style w:type="character" w:customStyle="1" w:styleId="afffffff3">
    <w:name w:val="Обычный (КС) курсив Знак"/>
    <w:link w:val="afffffff4"/>
    <w:locked/>
    <w:rsid w:val="00D90628"/>
    <w:rPr>
      <w:i/>
      <w:iCs/>
      <w:sz w:val="24"/>
      <w:szCs w:val="24"/>
    </w:rPr>
  </w:style>
  <w:style w:type="paragraph" w:customStyle="1" w:styleId="afffffff4">
    <w:name w:val="Обычный (КС) курсив"/>
    <w:basedOn w:val="a9"/>
    <w:link w:val="afffffff3"/>
    <w:rsid w:val="00D90628"/>
    <w:pPr>
      <w:spacing w:after="0" w:line="240" w:lineRule="auto"/>
      <w:ind w:firstLine="709"/>
      <w:jc w:val="both"/>
    </w:pPr>
    <w:rPr>
      <w:i/>
      <w:iCs/>
      <w:sz w:val="24"/>
      <w:szCs w:val="24"/>
    </w:rPr>
  </w:style>
  <w:style w:type="character" w:customStyle="1" w:styleId="2f4">
    <w:name w:val="Заголовок 2 (КС) Знак"/>
    <w:link w:val="22"/>
    <w:locked/>
    <w:rsid w:val="00D90628"/>
    <w:rPr>
      <w:rFonts w:ascii="Arial" w:hAnsi="Arial"/>
      <w:b/>
      <w:bCs/>
      <w:i/>
      <w:iCs/>
      <w:sz w:val="28"/>
      <w:szCs w:val="28"/>
    </w:rPr>
  </w:style>
  <w:style w:type="paragraph" w:customStyle="1" w:styleId="22">
    <w:name w:val="Заголовок 2 (КС)"/>
    <w:basedOn w:val="20"/>
    <w:link w:val="2f4"/>
    <w:rsid w:val="00D90628"/>
    <w:pPr>
      <w:numPr>
        <w:numId w:val="9"/>
      </w:numPr>
      <w:tabs>
        <w:tab w:val="clear" w:pos="2160"/>
      </w:tabs>
      <w:ind w:left="0" w:firstLine="0"/>
    </w:pPr>
    <w:rPr>
      <w:rFonts w:ascii="Arial" w:eastAsiaTheme="minorEastAsia" w:hAnsi="Arial" w:cstheme="minorBidi"/>
      <w:b/>
      <w:bCs/>
      <w:i/>
      <w:iCs/>
      <w:szCs w:val="28"/>
      <w:lang w:val="ru-RU" w:eastAsia="ru-RU"/>
    </w:rPr>
  </w:style>
  <w:style w:type="paragraph" w:customStyle="1" w:styleId="31">
    <w:name w:val="Заголовок 3 (КС)"/>
    <w:basedOn w:val="30"/>
    <w:rsid w:val="00D90628"/>
    <w:pPr>
      <w:numPr>
        <w:numId w:val="11"/>
      </w:numPr>
      <w:tabs>
        <w:tab w:val="clear" w:pos="2614"/>
      </w:tabs>
      <w:ind w:left="720" w:hanging="432"/>
    </w:pPr>
  </w:style>
  <w:style w:type="paragraph" w:customStyle="1" w:styleId="51">
    <w:name w:val="Заголовок 5 (КС)"/>
    <w:basedOn w:val="50"/>
    <w:autoRedefine/>
    <w:rsid w:val="00D90628"/>
    <w:pPr>
      <w:numPr>
        <w:numId w:val="11"/>
      </w:numPr>
      <w:tabs>
        <w:tab w:val="clear" w:pos="4054"/>
      </w:tabs>
      <w:ind w:left="1008" w:hanging="432"/>
    </w:pPr>
  </w:style>
  <w:style w:type="paragraph" w:customStyle="1" w:styleId="afffffff5">
    <w:name w:val="Картинки (КС)"/>
    <w:basedOn w:val="a9"/>
    <w:rsid w:val="00D90628"/>
    <w:pPr>
      <w:keepNext/>
      <w:spacing w:before="240" w:after="0" w:line="240" w:lineRule="auto"/>
      <w:jc w:val="center"/>
    </w:pPr>
    <w:rPr>
      <w:rFonts w:ascii="Times New Roman" w:eastAsia="Times New Roman" w:hAnsi="Times New Roman" w:cs="Times New Roman"/>
      <w:sz w:val="20"/>
      <w:szCs w:val="20"/>
    </w:rPr>
  </w:style>
  <w:style w:type="paragraph" w:customStyle="1" w:styleId="afffffff6">
    <w:name w:val="Титул ТО (КС)"/>
    <w:basedOn w:val="a9"/>
    <w:rsid w:val="00D90628"/>
    <w:pPr>
      <w:spacing w:before="420" w:after="60" w:line="320" w:lineRule="exact"/>
      <w:jc w:val="center"/>
    </w:pPr>
    <w:rPr>
      <w:rFonts w:ascii="Times New Roman" w:eastAsia="Times New Roman" w:hAnsi="Times New Roman" w:cs="Times New Roman"/>
      <w:kern w:val="36"/>
      <w:sz w:val="32"/>
      <w:szCs w:val="32"/>
      <w:lang w:eastAsia="en-US"/>
    </w:rPr>
  </w:style>
  <w:style w:type="paragraph" w:customStyle="1" w:styleId="afffffff7">
    <w:name w:val="Примечание (КС)"/>
    <w:basedOn w:val="a9"/>
    <w:rsid w:val="00D90628"/>
    <w:pPr>
      <w:spacing w:after="0" w:line="240" w:lineRule="auto"/>
      <w:jc w:val="both"/>
    </w:pPr>
    <w:rPr>
      <w:rFonts w:ascii="Arial" w:eastAsia="Times New Roman" w:hAnsi="Arial" w:cs="Arial"/>
      <w:sz w:val="20"/>
      <w:szCs w:val="20"/>
    </w:rPr>
  </w:style>
  <w:style w:type="paragraph" w:customStyle="1" w:styleId="2f5">
    <w:name w:val="Титул ПК2 (КС)"/>
    <w:basedOn w:val="a9"/>
    <w:rsid w:val="00D90628"/>
    <w:pPr>
      <w:spacing w:before="420" w:after="60" w:line="320" w:lineRule="exact"/>
      <w:jc w:val="center"/>
    </w:pPr>
    <w:rPr>
      <w:rFonts w:ascii="Times New Roman" w:eastAsia="Times New Roman" w:hAnsi="Times New Roman" w:cs="Times New Roman"/>
      <w:kern w:val="36"/>
      <w:sz w:val="36"/>
      <w:szCs w:val="36"/>
      <w:lang w:eastAsia="en-US"/>
    </w:rPr>
  </w:style>
  <w:style w:type="paragraph" w:customStyle="1" w:styleId="afffffff8">
    <w:name w:val="ТИТУЛ ВЕРСИЯ (КС)"/>
    <w:basedOn w:val="affffff4"/>
    <w:rsid w:val="00D90628"/>
    <w:pPr>
      <w:spacing w:before="60"/>
    </w:pPr>
    <w:rPr>
      <w:b w:val="0"/>
      <w:bCs w:val="0"/>
      <w:sz w:val="26"/>
      <w:szCs w:val="26"/>
    </w:rPr>
  </w:style>
  <w:style w:type="paragraph" w:customStyle="1" w:styleId="afffffff9">
    <w:name w:val="Шапка таблицы (КС)"/>
    <w:basedOn w:val="a9"/>
    <w:rsid w:val="00D90628"/>
    <w:pPr>
      <w:spacing w:after="0" w:line="240" w:lineRule="auto"/>
      <w:jc w:val="center"/>
    </w:pPr>
    <w:rPr>
      <w:rFonts w:ascii="Times New Roman" w:eastAsia="Times New Roman" w:hAnsi="Times New Roman" w:cs="Times New Roman"/>
      <w:sz w:val="24"/>
      <w:szCs w:val="24"/>
    </w:rPr>
  </w:style>
  <w:style w:type="paragraph" w:customStyle="1" w:styleId="afffffffa">
    <w:name w:val="Название предприятия"/>
    <w:basedOn w:val="a9"/>
    <w:next w:val="a9"/>
    <w:semiHidden/>
    <w:rsid w:val="00D90628"/>
    <w:pPr>
      <w:spacing w:before="420" w:after="60" w:line="320" w:lineRule="exact"/>
      <w:ind w:firstLine="567"/>
      <w:jc w:val="both"/>
    </w:pPr>
    <w:rPr>
      <w:rFonts w:ascii="Garamond" w:eastAsia="Times New Roman" w:hAnsi="Garamond" w:cs="Garamond"/>
      <w:caps/>
      <w:kern w:val="36"/>
      <w:sz w:val="38"/>
      <w:szCs w:val="38"/>
      <w:lang w:eastAsia="en-US"/>
    </w:rPr>
  </w:style>
  <w:style w:type="paragraph" w:customStyle="1" w:styleId="19">
    <w:name w:val="Маркированный список1"/>
    <w:basedOn w:val="a9"/>
    <w:rsid w:val="00D90628"/>
    <w:pPr>
      <w:widowControl w:val="0"/>
      <w:tabs>
        <w:tab w:val="num" w:pos="1492"/>
      </w:tabs>
      <w:spacing w:after="0" w:line="300" w:lineRule="auto"/>
      <w:ind w:left="1492" w:hanging="360"/>
      <w:jc w:val="both"/>
    </w:pPr>
    <w:rPr>
      <w:rFonts w:ascii="Times New Roman" w:eastAsia="Times New Roman" w:hAnsi="Times New Roman" w:cs="Times New Roman"/>
      <w:sz w:val="24"/>
      <w:szCs w:val="24"/>
    </w:rPr>
  </w:style>
  <w:style w:type="paragraph" w:customStyle="1" w:styleId="Web">
    <w:name w:val="Обычный (Web)"/>
    <w:basedOn w:val="a9"/>
    <w:semiHidden/>
    <w:rsid w:val="00D9062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ffffb">
    <w:name w:val="Сноски (КС)"/>
    <w:basedOn w:val="a9"/>
    <w:rsid w:val="00D90628"/>
    <w:pPr>
      <w:spacing w:after="0" w:line="240" w:lineRule="auto"/>
      <w:ind w:firstLine="720"/>
      <w:jc w:val="both"/>
    </w:pPr>
    <w:rPr>
      <w:rFonts w:ascii="Times New Roman" w:eastAsia="Times New Roman" w:hAnsi="Times New Roman" w:cs="Times New Roman"/>
      <w:sz w:val="18"/>
      <w:szCs w:val="18"/>
    </w:rPr>
  </w:style>
  <w:style w:type="paragraph" w:customStyle="1" w:styleId="afffffffc">
    <w:name w:val="Текст таблицы (КС)"/>
    <w:basedOn w:val="a9"/>
    <w:rsid w:val="00D90628"/>
    <w:pPr>
      <w:spacing w:after="0" w:line="240" w:lineRule="auto"/>
    </w:pPr>
    <w:rPr>
      <w:rFonts w:ascii="Times New Roman" w:eastAsia="Times New Roman" w:hAnsi="Times New Roman" w:cs="Times New Roman"/>
      <w:sz w:val="24"/>
      <w:szCs w:val="24"/>
    </w:rPr>
  </w:style>
  <w:style w:type="paragraph" w:customStyle="1" w:styleId="123123">
    <w:name w:val="123123 Знак Знак Знак Знак Знак Знак"/>
    <w:basedOn w:val="a9"/>
    <w:next w:val="a9"/>
    <w:semiHidden/>
    <w:rsid w:val="00D90628"/>
    <w:pPr>
      <w:spacing w:after="160" w:line="240" w:lineRule="exact"/>
    </w:pPr>
    <w:rPr>
      <w:rFonts w:ascii="Arial" w:eastAsia="Times New Roman" w:hAnsi="Arial" w:cs="Arial"/>
      <w:sz w:val="20"/>
      <w:szCs w:val="20"/>
      <w:lang w:val="en-US" w:eastAsia="en-US"/>
    </w:rPr>
  </w:style>
  <w:style w:type="paragraph" w:customStyle="1" w:styleId="2f6">
    <w:name w:val="Знак2 Знак Знак Знак"/>
    <w:basedOn w:val="a9"/>
    <w:next w:val="a9"/>
    <w:semiHidden/>
    <w:rsid w:val="00D90628"/>
    <w:pPr>
      <w:spacing w:after="160" w:line="240" w:lineRule="exact"/>
    </w:pPr>
    <w:rPr>
      <w:rFonts w:ascii="Arial" w:eastAsia="Times New Roman" w:hAnsi="Arial" w:cs="Arial"/>
      <w:sz w:val="20"/>
      <w:szCs w:val="20"/>
      <w:lang w:val="en-US" w:eastAsia="en-US"/>
    </w:rPr>
  </w:style>
  <w:style w:type="paragraph" w:customStyle="1" w:styleId="afffffffd">
    <w:name w:val="Текст таблицы для ЛРИ (КС) лево"/>
    <w:basedOn w:val="a9"/>
    <w:rsid w:val="00D90628"/>
    <w:pPr>
      <w:spacing w:after="0" w:line="240" w:lineRule="auto"/>
    </w:pPr>
    <w:rPr>
      <w:rFonts w:ascii="Times New Roman" w:eastAsia="Times New Roman" w:hAnsi="Times New Roman" w:cs="Times New Roman"/>
      <w:sz w:val="20"/>
      <w:szCs w:val="20"/>
    </w:rPr>
  </w:style>
  <w:style w:type="paragraph" w:customStyle="1" w:styleId="a1">
    <w:name w:val="ЛЕТА_Нумерованный список"/>
    <w:basedOn w:val="a9"/>
    <w:qFormat/>
    <w:rsid w:val="00D90628"/>
    <w:pPr>
      <w:widowControl w:val="0"/>
      <w:numPr>
        <w:numId w:val="10"/>
      </w:numPr>
      <w:autoSpaceDE w:val="0"/>
      <w:autoSpaceDN w:val="0"/>
      <w:adjustRightInd w:val="0"/>
      <w:spacing w:after="0" w:line="360" w:lineRule="auto"/>
      <w:jc w:val="both"/>
    </w:pPr>
    <w:rPr>
      <w:rFonts w:ascii="Times New Roman" w:eastAsia="Times New Roman" w:hAnsi="Times New Roman" w:cs="Times New Roman"/>
      <w:sz w:val="28"/>
      <w:szCs w:val="20"/>
    </w:rPr>
  </w:style>
  <w:style w:type="paragraph" w:customStyle="1" w:styleId="1a">
    <w:name w:val="Заголовок 1 (КейС)"/>
    <w:basedOn w:val="a9"/>
    <w:rsid w:val="00D90628"/>
    <w:pPr>
      <w:keepNext/>
      <w:tabs>
        <w:tab w:val="num" w:pos="1260"/>
      </w:tabs>
      <w:spacing w:before="240" w:after="60" w:line="240" w:lineRule="auto"/>
      <w:ind w:left="1259" w:hanging="539"/>
      <w:outlineLvl w:val="0"/>
    </w:pPr>
    <w:rPr>
      <w:rFonts w:ascii="Times New Roman" w:eastAsia="Times New Roman" w:hAnsi="Times New Roman" w:cs="Times New Roman"/>
      <w:b/>
      <w:bCs/>
      <w:caps/>
      <w:kern w:val="32"/>
      <w:sz w:val="28"/>
      <w:szCs w:val="28"/>
    </w:rPr>
  </w:style>
  <w:style w:type="paragraph" w:customStyle="1" w:styleId="ConsPlusCell">
    <w:name w:val="ConsPlusCell"/>
    <w:rsid w:val="00D9062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0">
    <w:name w:val="consplusnonformat"/>
    <w:basedOn w:val="a9"/>
    <w:rsid w:val="00D90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e">
    <w:name w:val="Знак"/>
    <w:basedOn w:val="a9"/>
    <w:rsid w:val="00D90628"/>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affffffff">
    <w:name w:val="Содержимое таблицы"/>
    <w:basedOn w:val="a9"/>
    <w:rsid w:val="00D90628"/>
    <w:pPr>
      <w:widowControl w:val="0"/>
      <w:suppressLineNumbers/>
      <w:suppressAutoHyphens/>
      <w:spacing w:after="0" w:line="240" w:lineRule="auto"/>
    </w:pPr>
    <w:rPr>
      <w:rFonts w:ascii="Arial" w:eastAsia="Lucida Sans Unicode" w:hAnsi="Arial" w:cs="Times New Roman"/>
      <w:kern w:val="2"/>
      <w:sz w:val="20"/>
      <w:szCs w:val="24"/>
    </w:rPr>
  </w:style>
  <w:style w:type="paragraph" w:customStyle="1" w:styleId="a3">
    <w:name w:val="Название таблицы (КС)"/>
    <w:rsid w:val="00D90628"/>
    <w:pPr>
      <w:keepNext/>
      <w:numPr>
        <w:numId w:val="11"/>
      </w:numPr>
      <w:spacing w:before="240" w:after="240" w:line="240" w:lineRule="auto"/>
      <w:ind w:left="0"/>
      <w:jc w:val="center"/>
    </w:pPr>
    <w:rPr>
      <w:rFonts w:ascii="Times New Roman" w:eastAsia="Times New Roman" w:hAnsi="Times New Roman" w:cs="Times New Roman"/>
      <w:sz w:val="24"/>
      <w:szCs w:val="24"/>
    </w:rPr>
  </w:style>
  <w:style w:type="character" w:styleId="affffffff0">
    <w:name w:val="endnote reference"/>
    <w:semiHidden/>
    <w:unhideWhenUsed/>
    <w:rsid w:val="00D90628"/>
    <w:rPr>
      <w:vertAlign w:val="superscript"/>
    </w:rPr>
  </w:style>
  <w:style w:type="character" w:customStyle="1" w:styleId="brown">
    <w:name w:val="brown"/>
    <w:rsid w:val="00D90628"/>
  </w:style>
  <w:style w:type="table" w:styleId="1b">
    <w:name w:val="Table Simple 1"/>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unhideWhenUsed/>
    <w:rsid w:val="00D90628"/>
    <w:pPr>
      <w:spacing w:after="0" w:line="240" w:lineRule="auto"/>
      <w:ind w:firstLine="567"/>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b"/>
    <w:semiHidden/>
    <w:unhideWhenUsed/>
    <w:rsid w:val="00D90628"/>
    <w:pPr>
      <w:spacing w:after="0" w:line="240" w:lineRule="auto"/>
      <w:ind w:firstLine="567"/>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b"/>
    <w:semiHidden/>
    <w:unhideWhenUsed/>
    <w:rsid w:val="00D90628"/>
    <w:pPr>
      <w:spacing w:after="0" w:line="240" w:lineRule="auto"/>
      <w:ind w:firstLine="567"/>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b"/>
    <w:semiHidden/>
    <w:unhideWhenUsed/>
    <w:rsid w:val="00D90628"/>
    <w:pPr>
      <w:spacing w:after="0" w:line="240" w:lineRule="auto"/>
      <w:ind w:firstLine="567"/>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unhideWhenUsed/>
    <w:rsid w:val="00D90628"/>
    <w:pPr>
      <w:spacing w:after="0" w:line="240" w:lineRule="auto"/>
      <w:ind w:firstLine="567"/>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b"/>
    <w:semiHidden/>
    <w:unhideWhenUsed/>
    <w:rsid w:val="00D90628"/>
    <w:pPr>
      <w:spacing w:after="0" w:line="240" w:lineRule="auto"/>
      <w:ind w:firstLine="567"/>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unhideWhenUsed/>
    <w:rsid w:val="00D90628"/>
    <w:pPr>
      <w:spacing w:after="0" w:line="240" w:lineRule="auto"/>
      <w:ind w:firstLine="567"/>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b"/>
    <w:semiHidden/>
    <w:unhideWhenUsed/>
    <w:rsid w:val="00D90628"/>
    <w:pPr>
      <w:spacing w:after="0" w:line="240" w:lineRule="auto"/>
      <w:ind w:firstLine="567"/>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semiHidden/>
    <w:unhideWhenUsed/>
    <w:rsid w:val="00D90628"/>
    <w:pPr>
      <w:spacing w:after="0" w:line="240" w:lineRule="auto"/>
      <w:ind w:firstLine="567"/>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b"/>
    <w:semiHidden/>
    <w:unhideWhenUsed/>
    <w:rsid w:val="00D90628"/>
    <w:pPr>
      <w:spacing w:after="0" w:line="240" w:lineRule="auto"/>
      <w:ind w:firstLine="567"/>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b"/>
    <w:semiHidden/>
    <w:unhideWhenUsed/>
    <w:rsid w:val="00D90628"/>
    <w:pPr>
      <w:spacing w:after="0" w:line="240" w:lineRule="auto"/>
      <w:ind w:firstLine="567"/>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semiHidden/>
    <w:unhideWhenUsed/>
    <w:rsid w:val="00D90628"/>
    <w:pPr>
      <w:spacing w:after="0" w:line="240" w:lineRule="auto"/>
      <w:ind w:firstLine="567"/>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semiHidden/>
    <w:unhideWhenUsed/>
    <w:rsid w:val="00D90628"/>
    <w:pPr>
      <w:spacing w:after="0" w:line="240" w:lineRule="auto"/>
      <w:ind w:firstLine="567"/>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b"/>
    <w:semiHidden/>
    <w:unhideWhenUsed/>
    <w:rsid w:val="00D90628"/>
    <w:pPr>
      <w:spacing w:after="0" w:line="240" w:lineRule="auto"/>
      <w:ind w:firstLine="567"/>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b"/>
    <w:semiHidden/>
    <w:unhideWhenUsed/>
    <w:rsid w:val="00D90628"/>
    <w:pPr>
      <w:spacing w:after="0" w:line="240" w:lineRule="auto"/>
      <w:ind w:firstLine="567"/>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ffff4">
    <w:name w:val="Текст таблицы влево (КС)"/>
    <w:basedOn w:val="affffff6"/>
    <w:rsid w:val="00D90628"/>
    <w:pPr>
      <w:jc w:val="left"/>
    </w:pPr>
  </w:style>
  <w:style w:type="paragraph" w:customStyle="1" w:styleId="affffffff5">
    <w:name w:val="Текст таблицы вправо (КС)"/>
    <w:basedOn w:val="affffffff4"/>
    <w:rsid w:val="00D90628"/>
    <w:pPr>
      <w:jc w:val="right"/>
    </w:pPr>
  </w:style>
  <w:style w:type="paragraph" w:customStyle="1" w:styleId="affffffff6">
    <w:name w:val="Таблица (КС)"/>
    <w:basedOn w:val="affffffff5"/>
    <w:rsid w:val="00D90628"/>
    <w:pPr>
      <w:spacing w:before="240" w:after="240"/>
      <w:jc w:val="center"/>
    </w:pPr>
    <w:rPr>
      <w:sz w:val="24"/>
      <w:szCs w:val="24"/>
    </w:rPr>
  </w:style>
  <w:style w:type="paragraph" w:customStyle="1" w:styleId="2fe">
    <w:name w:val="Список маркер2 (КС)"/>
    <w:basedOn w:val="affffff8"/>
    <w:rsid w:val="00D90628"/>
    <w:pPr>
      <w:tabs>
        <w:tab w:val="clear" w:pos="1069"/>
        <w:tab w:val="num" w:pos="1778"/>
      </w:tabs>
      <w:ind w:left="1778"/>
    </w:pPr>
    <w:rPr>
      <w:lang w:val="en-US"/>
    </w:rPr>
  </w:style>
  <w:style w:type="paragraph" w:customStyle="1" w:styleId="2ff">
    <w:name w:val="Список маркир 2 (КС)"/>
    <w:basedOn w:val="affffff8"/>
    <w:rsid w:val="00D90628"/>
  </w:style>
  <w:style w:type="paragraph" w:customStyle="1" w:styleId="2ff0">
    <w:name w:val="Список нум2 (КС)"/>
    <w:basedOn w:val="a"/>
    <w:rsid w:val="00D90628"/>
    <w:pPr>
      <w:numPr>
        <w:numId w:val="0"/>
      </w:numPr>
      <w:tabs>
        <w:tab w:val="num" w:pos="360"/>
        <w:tab w:val="num" w:pos="1800"/>
        <w:tab w:val="num" w:pos="2160"/>
      </w:tabs>
      <w:ind w:left="1800" w:hanging="432"/>
    </w:pPr>
  </w:style>
  <w:style w:type="paragraph" w:customStyle="1" w:styleId="2">
    <w:name w:val="2 для текста (КС)"/>
    <w:basedOn w:val="22"/>
    <w:rsid w:val="00D90628"/>
    <w:pPr>
      <w:keepNext w:val="0"/>
      <w:numPr>
        <w:numId w:val="8"/>
      </w:numPr>
      <w:tabs>
        <w:tab w:val="num" w:pos="360"/>
        <w:tab w:val="num" w:pos="1260"/>
        <w:tab w:val="num" w:pos="1440"/>
        <w:tab w:val="num" w:pos="2160"/>
      </w:tabs>
      <w:spacing w:before="240" w:after="60"/>
      <w:ind w:left="0" w:right="0" w:firstLine="720"/>
      <w:jc w:val="both"/>
    </w:pPr>
    <w:rPr>
      <w:i w:val="0"/>
      <w:iCs w:val="0"/>
      <w:szCs w:val="24"/>
    </w:rPr>
  </w:style>
  <w:style w:type="paragraph" w:customStyle="1" w:styleId="3">
    <w:name w:val="3 для текста (КС)"/>
    <w:basedOn w:val="31"/>
    <w:rsid w:val="00D90628"/>
    <w:pPr>
      <w:keepNext w:val="0"/>
      <w:numPr>
        <w:numId w:val="1"/>
      </w:numPr>
      <w:tabs>
        <w:tab w:val="num" w:pos="1440"/>
      </w:tabs>
      <w:spacing w:before="240" w:after="60"/>
      <w:ind w:left="0" w:firstLine="720"/>
      <w:jc w:val="both"/>
    </w:pPr>
    <w:rPr>
      <w:b w:val="0"/>
      <w:i w:val="0"/>
      <w:sz w:val="24"/>
      <w:szCs w:val="24"/>
    </w:rPr>
  </w:style>
  <w:style w:type="paragraph" w:customStyle="1" w:styleId="5">
    <w:name w:val="5 для текста (КС)"/>
    <w:basedOn w:val="51"/>
    <w:rsid w:val="00D90628"/>
    <w:pPr>
      <w:keepNext w:val="0"/>
      <w:keepLines w:val="0"/>
      <w:numPr>
        <w:numId w:val="1"/>
      </w:numPr>
      <w:tabs>
        <w:tab w:val="num" w:pos="1800"/>
      </w:tabs>
      <w:spacing w:before="240" w:after="60"/>
      <w:ind w:left="0" w:firstLine="720"/>
      <w:jc w:val="both"/>
    </w:pPr>
    <w:rPr>
      <w:rFonts w:ascii="Times New Roman" w:hAnsi="Times New Roman"/>
      <w:color w:val="auto"/>
    </w:rPr>
  </w:style>
  <w:style w:type="numbering" w:styleId="a2">
    <w:name w:val="Outline List 3"/>
    <w:basedOn w:val="ac"/>
    <w:semiHidden/>
    <w:unhideWhenUsed/>
    <w:rsid w:val="00D90628"/>
    <w:pPr>
      <w:numPr>
        <w:numId w:val="13"/>
      </w:numPr>
    </w:pPr>
  </w:style>
  <w:style w:type="paragraph" w:customStyle="1" w:styleId="affffffff7">
    <w:name w:val="Нормальный (таблица)"/>
    <w:basedOn w:val="a9"/>
    <w:next w:val="a9"/>
    <w:uiPriority w:val="99"/>
    <w:rsid w:val="00D9062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8">
    <w:name w:val="Прижатый влево"/>
    <w:basedOn w:val="a9"/>
    <w:next w:val="a9"/>
    <w:uiPriority w:val="99"/>
    <w:rsid w:val="00D906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1">
    <w:name w:val="Style21"/>
    <w:basedOn w:val="a9"/>
    <w:rsid w:val="00D90628"/>
    <w:pPr>
      <w:widowControl w:val="0"/>
      <w:suppressAutoHyphens/>
      <w:autoSpaceDE w:val="0"/>
      <w:spacing w:after="0" w:line="323" w:lineRule="exact"/>
      <w:ind w:firstLine="595"/>
      <w:jc w:val="both"/>
    </w:pPr>
    <w:rPr>
      <w:rFonts w:ascii="Tahoma" w:eastAsia="Times New Roman" w:hAnsi="Tahoma" w:cs="Times New Roman"/>
      <w:sz w:val="24"/>
      <w:szCs w:val="24"/>
      <w:lang w:eastAsia="ar-SA"/>
    </w:rPr>
  </w:style>
  <w:style w:type="character" w:customStyle="1" w:styleId="FontStyle43">
    <w:name w:val="Font Style43"/>
    <w:rsid w:val="00D90628"/>
    <w:rPr>
      <w:rFonts w:ascii="Times New Roman" w:hAnsi="Times New Roman" w:cs="Times New Roman"/>
      <w:sz w:val="26"/>
      <w:szCs w:val="26"/>
    </w:rPr>
  </w:style>
  <w:style w:type="paragraph" w:customStyle="1" w:styleId="formattext">
    <w:name w:val="formattext"/>
    <w:basedOn w:val="a9"/>
    <w:rsid w:val="00D90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D90628"/>
    <w:pPr>
      <w:widowControl w:val="0"/>
      <w:overflowPunct w:val="0"/>
      <w:autoSpaceDE w:val="0"/>
      <w:autoSpaceDN w:val="0"/>
      <w:adjustRightInd w:val="0"/>
      <w:spacing w:before="240" w:after="240" w:line="259" w:lineRule="auto"/>
      <w:ind w:left="1320" w:right="1200" w:firstLine="709"/>
      <w:jc w:val="center"/>
    </w:pPr>
    <w:rPr>
      <w:rFonts w:ascii="Arial" w:eastAsia="Times New Roman" w:hAnsi="Arial" w:cs="Times New Roman"/>
      <w:szCs w:val="20"/>
    </w:rPr>
  </w:style>
  <w:style w:type="paragraph" w:customStyle="1" w:styleId="formattexttopleveltext">
    <w:name w:val="formattext topleveltext"/>
    <w:basedOn w:val="a9"/>
    <w:rsid w:val="00D90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Обычный1"/>
    <w:rsid w:val="00D90628"/>
    <w:pPr>
      <w:widowControl w:val="0"/>
      <w:spacing w:after="0" w:line="240" w:lineRule="auto"/>
    </w:pPr>
    <w:rPr>
      <w:rFonts w:ascii="Arial" w:eastAsia="Times New Roman" w:hAnsi="Arial" w:cs="Times New Roman"/>
      <w:snapToGrid w:val="0"/>
      <w:sz w:val="20"/>
      <w:szCs w:val="20"/>
    </w:rPr>
  </w:style>
  <w:style w:type="numbering" w:customStyle="1" w:styleId="1f3">
    <w:name w:val="Нет списка1"/>
    <w:next w:val="ac"/>
    <w:uiPriority w:val="99"/>
    <w:semiHidden/>
    <w:rsid w:val="005D2834"/>
  </w:style>
  <w:style w:type="table" w:customStyle="1" w:styleId="1f4">
    <w:name w:val="Сетка таблицы1"/>
    <w:basedOn w:val="ab"/>
    <w:next w:val="af6"/>
    <w:uiPriority w:val="59"/>
    <w:rsid w:val="005D28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Простая таблица 11"/>
    <w:basedOn w:val="ab"/>
    <w:next w:val="1b"/>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b"/>
    <w:next w:val="2f7"/>
    <w:semiHidden/>
    <w:unhideWhenUsed/>
    <w:rsid w:val="005D2834"/>
    <w:pPr>
      <w:spacing w:after="0" w:line="240" w:lineRule="auto"/>
      <w:ind w:firstLine="567"/>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b"/>
    <w:next w:val="3e"/>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
    <w:name w:val="Классическая таблица 11"/>
    <w:basedOn w:val="ab"/>
    <w:next w:val="1c"/>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b"/>
    <w:next w:val="2f8"/>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b"/>
    <w:next w:val="3f"/>
    <w:semiHidden/>
    <w:unhideWhenUsed/>
    <w:rsid w:val="005D2834"/>
    <w:pPr>
      <w:spacing w:after="0" w:line="240" w:lineRule="auto"/>
      <w:ind w:firstLine="567"/>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b"/>
    <w:next w:val="49"/>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
    <w:name w:val="Цветная таблица 11"/>
    <w:basedOn w:val="ab"/>
    <w:next w:val="1d"/>
    <w:semiHidden/>
    <w:unhideWhenUsed/>
    <w:rsid w:val="005D2834"/>
    <w:pPr>
      <w:spacing w:after="0" w:line="240" w:lineRule="auto"/>
      <w:ind w:firstLine="567"/>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
    <w:name w:val="Цветная таблица 21"/>
    <w:basedOn w:val="ab"/>
    <w:next w:val="2f9"/>
    <w:semiHidden/>
    <w:unhideWhenUsed/>
    <w:rsid w:val="005D2834"/>
    <w:pPr>
      <w:spacing w:after="0" w:line="240" w:lineRule="auto"/>
      <w:ind w:firstLine="567"/>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b"/>
    <w:next w:val="3f0"/>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b"/>
    <w:next w:val="1e"/>
    <w:semiHidden/>
    <w:unhideWhenUsed/>
    <w:rsid w:val="005D2834"/>
    <w:pPr>
      <w:spacing w:after="0" w:line="240" w:lineRule="auto"/>
      <w:ind w:firstLine="567"/>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b"/>
    <w:next w:val="2fa"/>
    <w:semiHidden/>
    <w:unhideWhenUsed/>
    <w:rsid w:val="005D2834"/>
    <w:pPr>
      <w:spacing w:after="0" w:line="240" w:lineRule="auto"/>
      <w:ind w:firstLine="567"/>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b"/>
    <w:next w:val="3f1"/>
    <w:semiHidden/>
    <w:unhideWhenUsed/>
    <w:rsid w:val="005D2834"/>
    <w:pPr>
      <w:spacing w:after="0" w:line="240" w:lineRule="auto"/>
      <w:ind w:firstLine="567"/>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b"/>
    <w:next w:val="4a"/>
    <w:semiHidden/>
    <w:unhideWhenUsed/>
    <w:rsid w:val="005D2834"/>
    <w:pPr>
      <w:spacing w:after="0" w:line="240" w:lineRule="auto"/>
      <w:ind w:firstLine="567"/>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b"/>
    <w:next w:val="59"/>
    <w:semiHidden/>
    <w:unhideWhenUsed/>
    <w:rsid w:val="005D2834"/>
    <w:pPr>
      <w:spacing w:after="0" w:line="240" w:lineRule="auto"/>
      <w:ind w:firstLine="567"/>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b"/>
    <w:next w:val="1f"/>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b"/>
    <w:next w:val="2fb"/>
    <w:semiHidden/>
    <w:unhideWhenUsed/>
    <w:rsid w:val="005D2834"/>
    <w:pPr>
      <w:spacing w:after="0" w:line="240" w:lineRule="auto"/>
      <w:ind w:firstLine="567"/>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b"/>
    <w:next w:val="3f2"/>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b"/>
    <w:next w:val="4b"/>
    <w:semiHidden/>
    <w:unhideWhenUsed/>
    <w:rsid w:val="005D2834"/>
    <w:pPr>
      <w:spacing w:after="0" w:line="240" w:lineRule="auto"/>
      <w:ind w:firstLine="567"/>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b"/>
    <w:next w:val="5a"/>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b"/>
    <w:next w:val="63"/>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b"/>
    <w:next w:val="73"/>
    <w:semiHidden/>
    <w:unhideWhenUsed/>
    <w:rsid w:val="005D2834"/>
    <w:pPr>
      <w:spacing w:after="0" w:line="240" w:lineRule="auto"/>
      <w:ind w:firstLine="567"/>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b"/>
    <w:next w:val="83"/>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b"/>
    <w:next w:val="-1"/>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b"/>
    <w:next w:val="-2"/>
    <w:semiHidden/>
    <w:unhideWhenUsed/>
    <w:rsid w:val="005D2834"/>
    <w:pPr>
      <w:spacing w:after="0" w:line="240" w:lineRule="auto"/>
      <w:ind w:firstLine="567"/>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b"/>
    <w:next w:val="-3"/>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b"/>
    <w:next w:val="1f0"/>
    <w:semiHidden/>
    <w:unhideWhenUsed/>
    <w:rsid w:val="005D2834"/>
    <w:pPr>
      <w:spacing w:after="0" w:line="240" w:lineRule="auto"/>
      <w:ind w:firstLine="567"/>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b"/>
    <w:next w:val="2fc"/>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b"/>
    <w:next w:val="3f3"/>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5">
    <w:name w:val="Современная таблица1"/>
    <w:basedOn w:val="ab"/>
    <w:next w:val="affffffff1"/>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6">
    <w:name w:val="Изысканная таблица1"/>
    <w:basedOn w:val="ab"/>
    <w:next w:val="affffffff2"/>
    <w:semiHidden/>
    <w:unhideWhenUsed/>
    <w:rsid w:val="005D2834"/>
    <w:pPr>
      <w:spacing w:after="0" w:line="240" w:lineRule="auto"/>
      <w:ind w:firstLine="567"/>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7">
    <w:name w:val="Стандартная таблица1"/>
    <w:basedOn w:val="ab"/>
    <w:next w:val="affffffff3"/>
    <w:semiHidden/>
    <w:unhideWhenUsed/>
    <w:rsid w:val="005D2834"/>
    <w:pPr>
      <w:spacing w:after="0" w:line="240" w:lineRule="auto"/>
      <w:ind w:firstLine="567"/>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Изящная таблица 11"/>
    <w:basedOn w:val="ab"/>
    <w:next w:val="1f1"/>
    <w:semiHidden/>
    <w:unhideWhenUsed/>
    <w:rsid w:val="005D2834"/>
    <w:pPr>
      <w:spacing w:after="0" w:line="240" w:lineRule="auto"/>
      <w:ind w:firstLine="567"/>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b"/>
    <w:next w:val="2fd"/>
    <w:semiHidden/>
    <w:unhideWhenUsed/>
    <w:rsid w:val="005D2834"/>
    <w:pPr>
      <w:spacing w:after="0" w:line="240" w:lineRule="auto"/>
      <w:ind w:firstLine="567"/>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b"/>
    <w:next w:val="-10"/>
    <w:semiHidden/>
    <w:unhideWhenUsed/>
    <w:rsid w:val="005D2834"/>
    <w:pPr>
      <w:spacing w:after="0" w:line="240" w:lineRule="auto"/>
      <w:ind w:firstLine="567"/>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b"/>
    <w:next w:val="-20"/>
    <w:semiHidden/>
    <w:unhideWhenUsed/>
    <w:rsid w:val="005D2834"/>
    <w:pPr>
      <w:spacing w:after="0" w:line="240" w:lineRule="auto"/>
      <w:ind w:firstLine="567"/>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b"/>
    <w:next w:val="-30"/>
    <w:semiHidden/>
    <w:unhideWhenUsed/>
    <w:rsid w:val="005D2834"/>
    <w:pPr>
      <w:spacing w:after="0" w:line="240" w:lineRule="auto"/>
      <w:ind w:firstLine="567"/>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f8">
    <w:name w:val="Статья / Раздел1"/>
    <w:basedOn w:val="ac"/>
    <w:next w:val="a2"/>
    <w:semiHidden/>
    <w:unhideWhenUsed/>
    <w:rsid w:val="005D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53C4-E283-4B8D-BC32-17E3ADDC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26</Pages>
  <Words>11435</Words>
  <Characters>65185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Правил внутреннего трудового распорядка</vt:lpstr>
    </vt:vector>
  </TitlesOfParts>
  <Company/>
  <LinksUpToDate>false</LinksUpToDate>
  <CharactersWithSpaces>76468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 внутреннего трудового распорядка</dc:title>
  <dc:creator>Mironova_AV</dc:creator>
  <cp:lastModifiedBy>Иванов Константин Николаевич</cp:lastModifiedBy>
  <cp:revision>10</cp:revision>
  <cp:lastPrinted>2018-10-22T16:00:00Z</cp:lastPrinted>
  <dcterms:created xsi:type="dcterms:W3CDTF">2018-10-22T15:41:00Z</dcterms:created>
  <dcterms:modified xsi:type="dcterms:W3CDTF">2020-04-23T12:19:00Z</dcterms:modified>
</cp:coreProperties>
</file>