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2F7" w:rsidRPr="007B22F7" w:rsidRDefault="007B22F7" w:rsidP="007B22F7">
      <w:pPr>
        <w:rPr>
          <w:b/>
          <w:bCs/>
        </w:rPr>
      </w:pPr>
      <w:r w:rsidRPr="007B22F7">
        <w:rPr>
          <w:b/>
          <w:bCs/>
        </w:rPr>
        <w:t xml:space="preserve">Отчет о предоставлении услуг </w:t>
      </w:r>
    </w:p>
    <w:p w:rsidR="007B22F7" w:rsidRPr="007B22F7" w:rsidRDefault="007B22F7" w:rsidP="007B22F7">
      <w:r w:rsidRPr="007B22F7">
        <w:t>Социальные услуги предоставляются за счет бюджетных ассигнований, финансируемых из бюджета Санкт-Петербурга (в форме субсидий бюджетным учреждениям – социальным центрам и отделениям оказания социальной помощи на дому на финансовое обеспечение выполнения государственного задания).</w:t>
      </w:r>
    </w:p>
    <w:p w:rsidR="007B22F7" w:rsidRPr="007B22F7" w:rsidRDefault="007B22F7" w:rsidP="007B22F7">
      <w:r w:rsidRPr="007B22F7">
        <w:t>В 202</w:t>
      </w:r>
      <w:r w:rsidR="000B15E2">
        <w:t>2</w:t>
      </w:r>
      <w:bookmarkStart w:id="0" w:name="_GoBack"/>
      <w:bookmarkEnd w:id="0"/>
      <w:r w:rsidRPr="007B22F7">
        <w:t xml:space="preserve"> году Санкт-Петербургским государственным бюджетным учреждением социального обслуживания населения «Комплексный центр социального обслуживания населения Невского района» было обслужено </w:t>
      </w:r>
      <w:r>
        <w:rPr>
          <w:b/>
          <w:bCs/>
        </w:rPr>
        <w:t>12</w:t>
      </w:r>
      <w:r w:rsidRPr="007B22F7">
        <w:rPr>
          <w:b/>
          <w:bCs/>
        </w:rPr>
        <w:t xml:space="preserve"> </w:t>
      </w:r>
      <w:r>
        <w:rPr>
          <w:b/>
          <w:bCs/>
        </w:rPr>
        <w:t>557</w:t>
      </w:r>
      <w:r w:rsidRPr="007B22F7">
        <w:t xml:space="preserve"> человек и оказано </w:t>
      </w:r>
      <w:r w:rsidRPr="007B22F7">
        <w:rPr>
          <w:b/>
          <w:bCs/>
        </w:rPr>
        <w:t>1 </w:t>
      </w:r>
      <w:r>
        <w:rPr>
          <w:b/>
          <w:bCs/>
        </w:rPr>
        <w:t>683</w:t>
      </w:r>
      <w:r w:rsidRPr="007B22F7">
        <w:rPr>
          <w:b/>
          <w:bCs/>
        </w:rPr>
        <w:t xml:space="preserve"> </w:t>
      </w:r>
      <w:r>
        <w:rPr>
          <w:b/>
          <w:bCs/>
        </w:rPr>
        <w:t>333</w:t>
      </w:r>
      <w:r w:rsidRPr="007B22F7">
        <w:t xml:space="preserve"> услуг: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3751"/>
      </w:tblGrid>
      <w:tr w:rsidR="007B22F7" w:rsidRPr="007B22F7" w:rsidTr="007B22F7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7B22F7" w:rsidRPr="007B22F7" w:rsidRDefault="007B22F7" w:rsidP="007B22F7">
            <w:r w:rsidRPr="007B22F7">
              <w:t>Социально-бытовые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>
              <w:t>1 000 780</w:t>
            </w:r>
          </w:p>
        </w:tc>
      </w:tr>
      <w:tr w:rsidR="007B22F7" w:rsidRPr="007B22F7" w:rsidTr="007B2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t>Социально-медицинские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>
              <w:t>369 677</w:t>
            </w:r>
          </w:p>
        </w:tc>
      </w:tr>
      <w:tr w:rsidR="007B22F7" w:rsidRPr="007B22F7" w:rsidTr="007B2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t>Социально-психологические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>
              <w:t>27 819</w:t>
            </w:r>
          </w:p>
        </w:tc>
      </w:tr>
      <w:tr w:rsidR="007B22F7" w:rsidRPr="007B22F7" w:rsidTr="007B2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t>Социально-педагогические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>
              <w:t>213 639</w:t>
            </w:r>
          </w:p>
        </w:tc>
      </w:tr>
      <w:tr w:rsidR="007B22F7" w:rsidRPr="007B22F7" w:rsidTr="007B2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t>Социально-трудовые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>
              <w:t>30</w:t>
            </w:r>
          </w:p>
        </w:tc>
      </w:tr>
      <w:tr w:rsidR="007B22F7" w:rsidRPr="007B22F7" w:rsidTr="007B2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t>Социально-правовые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>
              <w:t>6 348</w:t>
            </w:r>
          </w:p>
        </w:tc>
      </w:tr>
      <w:tr w:rsidR="007B22F7" w:rsidRPr="007B22F7" w:rsidTr="007B2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t>4</w:t>
            </w:r>
            <w:r>
              <w:t>8</w:t>
            </w:r>
            <w:r w:rsidRPr="007B22F7">
              <w:t xml:space="preserve"> </w:t>
            </w:r>
            <w:r>
              <w:t>182</w:t>
            </w:r>
          </w:p>
        </w:tc>
      </w:tr>
      <w:tr w:rsidR="007B22F7" w:rsidRPr="007B22F7" w:rsidTr="007B2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t>Срочные услуги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>
              <w:t>16 858</w:t>
            </w:r>
          </w:p>
        </w:tc>
      </w:tr>
    </w:tbl>
    <w:p w:rsidR="007B22F7" w:rsidRPr="007B22F7" w:rsidRDefault="007B22F7" w:rsidP="007B22F7">
      <w:r w:rsidRPr="007B22F7">
        <w:t> </w:t>
      </w:r>
    </w:p>
    <w:p w:rsidR="007B22F7" w:rsidRPr="007B22F7" w:rsidRDefault="007B22F7" w:rsidP="007B22F7">
      <w:r w:rsidRPr="007B22F7">
        <w:t>Численность получателей социальных услуг за 202</w:t>
      </w:r>
      <w:r>
        <w:t>2</w:t>
      </w:r>
      <w:r w:rsidRPr="007B22F7">
        <w:t xml:space="preserve"> год: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17"/>
        <w:gridCol w:w="609"/>
        <w:gridCol w:w="1429"/>
        <w:gridCol w:w="825"/>
        <w:gridCol w:w="817"/>
        <w:gridCol w:w="609"/>
        <w:gridCol w:w="825"/>
        <w:gridCol w:w="817"/>
        <w:gridCol w:w="609"/>
        <w:gridCol w:w="1158"/>
      </w:tblGrid>
      <w:tr w:rsidR="007B22F7" w:rsidRPr="007B22F7" w:rsidTr="007B22F7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7B22F7" w:rsidRPr="007B22F7" w:rsidRDefault="007B22F7" w:rsidP="007B22F7">
            <w:r w:rsidRPr="007B22F7">
              <w:rPr>
                <w:b/>
                <w:bCs/>
              </w:rPr>
              <w:t>Количество обслуженных</w:t>
            </w:r>
          </w:p>
        </w:tc>
      </w:tr>
      <w:tr w:rsidR="007B22F7" w:rsidRPr="007B22F7" w:rsidTr="007B22F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22F7" w:rsidRPr="007B22F7" w:rsidRDefault="007B22F7" w:rsidP="007B22F7">
            <w:r w:rsidRPr="007B22F7">
              <w:rPr>
                <w:b/>
                <w:bCs/>
              </w:rPr>
              <w:t>Стационар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b/>
                <w:bCs/>
              </w:rPr>
              <w:t>Полустационар до 4-х часов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22F7" w:rsidRPr="007B22F7" w:rsidRDefault="007B22F7" w:rsidP="007B22F7">
            <w:r w:rsidRPr="007B22F7">
              <w:rPr>
                <w:b/>
                <w:bCs/>
              </w:rPr>
              <w:t>Полустационар свыше 4-х часов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22F7" w:rsidRPr="007B22F7" w:rsidRDefault="007B22F7" w:rsidP="007B22F7">
            <w:r w:rsidRPr="007B22F7">
              <w:rPr>
                <w:b/>
                <w:bCs/>
              </w:rPr>
              <w:t>Отделения социального обслуживания на дому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b/>
                <w:bCs/>
              </w:rPr>
              <w:t>Срочное социальное обслуживание</w:t>
            </w:r>
          </w:p>
        </w:tc>
      </w:tr>
      <w:tr w:rsidR="007B22F7" w:rsidRPr="007B22F7" w:rsidTr="007B22F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Социально-бытовые услуги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Социально-бытовые услуги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Социально-бытовые услуги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Социально-бытовые услуги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 </w:t>
            </w:r>
          </w:p>
        </w:tc>
      </w:tr>
      <w:tr w:rsidR="007B22F7" w:rsidRPr="007B22F7" w:rsidTr="007B22F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Социально-медицинские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Социально-медицинские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Социально-медицинские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Социально-психологические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 </w:t>
            </w:r>
          </w:p>
        </w:tc>
      </w:tr>
      <w:tr w:rsidR="007B22F7" w:rsidRPr="007B22F7" w:rsidTr="007B22F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Социально-психологические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Социально-психологические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Социально-правовые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Социально-педагогические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 </w:t>
            </w:r>
          </w:p>
        </w:tc>
      </w:tr>
      <w:tr w:rsidR="007B22F7" w:rsidRPr="007B22F7" w:rsidTr="007B22F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Социально-правовые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Социально-педагогические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Социально-педагогические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Социально-правовые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 </w:t>
            </w:r>
          </w:p>
        </w:tc>
      </w:tr>
      <w:tr w:rsidR="007B22F7" w:rsidRPr="007B22F7" w:rsidTr="007B22F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lastRenderedPageBreak/>
              <w:t>Услуги в целях повышения коммуникативного потенциала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Социально-правовые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Социально-психологические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Социально-медицинские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 </w:t>
            </w:r>
          </w:p>
        </w:tc>
      </w:tr>
      <w:tr w:rsidR="007B22F7" w:rsidRPr="007B22F7" w:rsidTr="007B22F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22F7" w:rsidRPr="007B22F7" w:rsidRDefault="007B22F7" w:rsidP="007B22F7">
            <w:r w:rsidRPr="007B22F7">
              <w:t> 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22F7" w:rsidRPr="007B22F7" w:rsidRDefault="007B22F7" w:rsidP="007B22F7">
            <w:r w:rsidRPr="007B22F7"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Услуги в целях повышения коммуникативного потенциала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 </w:t>
            </w:r>
          </w:p>
        </w:tc>
      </w:tr>
      <w:tr w:rsidR="007B22F7" w:rsidRPr="007B22F7" w:rsidTr="007B22F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22F7" w:rsidRPr="007B22F7" w:rsidRDefault="007B22F7" w:rsidP="007B22F7">
            <w:r w:rsidRPr="007B22F7">
              <w:t> 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22F7" w:rsidRPr="007B22F7" w:rsidRDefault="007B22F7" w:rsidP="007B22F7">
            <w:r w:rsidRPr="007B22F7"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22F7" w:rsidRPr="007B22F7" w:rsidRDefault="007B22F7" w:rsidP="007B22F7">
            <w:r w:rsidRPr="007B22F7">
              <w:rPr>
                <w:i/>
                <w:i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t>Срочные социальные услуги</w:t>
            </w:r>
          </w:p>
        </w:tc>
      </w:tr>
      <w:tr w:rsidR="007B22F7" w:rsidRPr="007B22F7" w:rsidTr="007B2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b/>
                <w:bCs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b/>
                <w:bCs/>
              </w:rPr>
              <w:t>Частичная оплата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b/>
                <w:bCs/>
              </w:rPr>
              <w:t>Полная оплата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b/>
                <w:bCs/>
              </w:rPr>
              <w:t>Бесплатно/Платно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b/>
                <w:bCs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b/>
                <w:bCs/>
              </w:rPr>
              <w:t>Частичная оплата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b/>
                <w:bCs/>
              </w:rPr>
              <w:t>Полная оплата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b/>
                <w:bCs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b/>
                <w:bCs/>
              </w:rPr>
              <w:t>Частичная оплата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b/>
                <w:bCs/>
              </w:rPr>
              <w:t>Полная оплата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b/>
                <w:bCs/>
              </w:rPr>
              <w:t>Бесплатно</w:t>
            </w:r>
          </w:p>
        </w:tc>
      </w:tr>
      <w:tr w:rsidR="007B22F7" w:rsidRPr="007B22F7" w:rsidTr="007B22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b/>
                <w:bCs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>
              <w:rPr>
                <w:b/>
                <w:bCs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b/>
                <w:bCs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1F2E84" w:rsidP="007B22F7">
            <w:r>
              <w:rPr>
                <w:b/>
                <w:bCs/>
              </w:rPr>
              <w:t>1134</w:t>
            </w:r>
            <w:r w:rsidR="007B22F7" w:rsidRPr="007B22F7">
              <w:rPr>
                <w:b/>
                <w:bCs/>
              </w:rPr>
              <w:t>/</w:t>
            </w:r>
            <w:r>
              <w:rPr>
                <w:b/>
                <w:bCs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1F2E84" w:rsidP="007B22F7">
            <w:r>
              <w:rPr>
                <w:b/>
                <w:bCs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1F2E84" w:rsidP="007B22F7">
            <w:r>
              <w:rPr>
                <w:b/>
                <w:bCs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b/>
                <w:bCs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>
              <w:rPr>
                <w:b/>
                <w:bCs/>
              </w:rPr>
              <w:t>689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b/>
                <w:bCs/>
              </w:rPr>
              <w:t>3 </w:t>
            </w:r>
            <w:r>
              <w:rPr>
                <w:b/>
                <w:bCs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 w:rsidRPr="007B22F7">
              <w:rPr>
                <w:b/>
                <w:bCs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22F7" w:rsidRPr="007B22F7" w:rsidRDefault="007B22F7" w:rsidP="007B22F7">
            <w:r>
              <w:rPr>
                <w:b/>
                <w:bCs/>
              </w:rPr>
              <w:t>6 448</w:t>
            </w:r>
          </w:p>
        </w:tc>
      </w:tr>
    </w:tbl>
    <w:p w:rsidR="00B41A8D" w:rsidRDefault="00B41A8D"/>
    <w:sectPr w:rsidR="00B4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F7"/>
    <w:rsid w:val="000B15E2"/>
    <w:rsid w:val="001F2E84"/>
    <w:rsid w:val="007B22F7"/>
    <w:rsid w:val="00B4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6BF1"/>
  <w15:chartTrackingRefBased/>
  <w15:docId w15:val="{FCFB25BB-62D4-4A7C-A068-41E3A750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Манюхина Инна Ивановна</dc:creator>
  <cp:keywords/>
  <dc:description/>
  <cp:lastModifiedBy>Манюхина Инна Ивановна</cp:lastModifiedBy>
  <cp:revision>2</cp:revision>
  <dcterms:created xsi:type="dcterms:W3CDTF">2023-02-13T06:55:00Z</dcterms:created>
  <dcterms:modified xsi:type="dcterms:W3CDTF">2023-02-13T07:17:00Z</dcterms:modified>
</cp:coreProperties>
</file>